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491" w:rsidRPr="00954786" w:rsidRDefault="00776827" w:rsidP="00834491">
      <w:pPr>
        <w:pStyle w:val="IntenseQuote"/>
        <w:rPr>
          <w:rFonts w:ascii="Arial" w:hAnsi="Arial" w:cs="Arial"/>
          <w:color w:val="auto"/>
          <w:sz w:val="32"/>
          <w:szCs w:val="32"/>
        </w:rPr>
      </w:pPr>
      <w:r>
        <w:rPr>
          <w:rFonts w:ascii="Arial" w:hAnsi="Arial" w:cs="Arial"/>
          <w:color w:val="auto"/>
          <w:sz w:val="32"/>
          <w:szCs w:val="32"/>
        </w:rPr>
        <w:t>Έρευνα</w:t>
      </w:r>
      <w:r w:rsidRPr="00776827">
        <w:rPr>
          <w:rFonts w:ascii="Arial" w:hAnsi="Arial" w:cs="Arial"/>
          <w:color w:val="auto"/>
          <w:sz w:val="32"/>
          <w:szCs w:val="32"/>
        </w:rPr>
        <w:t>:</w:t>
      </w:r>
      <w:r w:rsidR="00794BD4">
        <w:rPr>
          <w:rFonts w:ascii="Arial" w:hAnsi="Arial" w:cs="Arial"/>
          <w:color w:val="auto"/>
          <w:sz w:val="32"/>
          <w:szCs w:val="32"/>
        </w:rPr>
        <w:t xml:space="preserve"> </w:t>
      </w:r>
      <w:r>
        <w:rPr>
          <w:rFonts w:ascii="Arial" w:hAnsi="Arial" w:cs="Arial"/>
          <w:color w:val="auto"/>
          <w:sz w:val="32"/>
          <w:szCs w:val="32"/>
          <w:lang w:val="en-US"/>
        </w:rPr>
        <w:t>A</w:t>
      </w:r>
      <w:r>
        <w:rPr>
          <w:rFonts w:ascii="Arial" w:hAnsi="Arial" w:cs="Arial"/>
          <w:color w:val="auto"/>
          <w:sz w:val="32"/>
          <w:szCs w:val="32"/>
        </w:rPr>
        <w:t>κατάλληλες</w:t>
      </w:r>
      <w:r w:rsidR="00645EBE">
        <w:rPr>
          <w:rFonts w:ascii="Arial" w:hAnsi="Arial" w:cs="Arial"/>
          <w:color w:val="auto"/>
          <w:sz w:val="32"/>
          <w:szCs w:val="32"/>
        </w:rPr>
        <w:t xml:space="preserve"> </w:t>
      </w:r>
      <w:r>
        <w:rPr>
          <w:rFonts w:ascii="Arial" w:hAnsi="Arial" w:cs="Arial"/>
          <w:color w:val="auto"/>
          <w:sz w:val="32"/>
          <w:szCs w:val="32"/>
        </w:rPr>
        <w:t>παραλίες</w:t>
      </w:r>
      <w:r w:rsidR="00A42F17">
        <w:rPr>
          <w:rFonts w:ascii="Arial" w:hAnsi="Arial" w:cs="Arial"/>
          <w:color w:val="auto"/>
          <w:sz w:val="32"/>
          <w:szCs w:val="32"/>
        </w:rPr>
        <w:t xml:space="preserve"> για τον Σαρωνικό από την Βούλα </w:t>
      </w:r>
      <w:r w:rsidR="0047420B">
        <w:rPr>
          <w:rFonts w:ascii="Arial" w:hAnsi="Arial" w:cs="Arial"/>
          <w:color w:val="auto"/>
          <w:sz w:val="32"/>
          <w:szCs w:val="32"/>
        </w:rPr>
        <w:t xml:space="preserve"> μέχρι το </w:t>
      </w:r>
      <w:proofErr w:type="spellStart"/>
      <w:r w:rsidR="00A42F17">
        <w:rPr>
          <w:rFonts w:ascii="Arial" w:hAnsi="Arial" w:cs="Arial"/>
          <w:color w:val="auto"/>
          <w:sz w:val="32"/>
          <w:szCs w:val="32"/>
        </w:rPr>
        <w:t>Καλοπήγαδο</w:t>
      </w:r>
      <w:proofErr w:type="spellEnd"/>
      <w:r w:rsidR="00A42F17">
        <w:rPr>
          <w:rFonts w:ascii="Arial" w:hAnsi="Arial" w:cs="Arial"/>
          <w:color w:val="auto"/>
          <w:sz w:val="32"/>
          <w:szCs w:val="32"/>
        </w:rPr>
        <w:t xml:space="preserve"> Κερατέας</w:t>
      </w:r>
      <w:r w:rsidR="0047420B">
        <w:rPr>
          <w:rFonts w:ascii="Arial" w:hAnsi="Arial" w:cs="Arial"/>
          <w:color w:val="auto"/>
          <w:sz w:val="32"/>
          <w:szCs w:val="32"/>
        </w:rPr>
        <w:t>.</w:t>
      </w:r>
      <w:bookmarkStart w:id="0" w:name="_GoBack"/>
      <w:bookmarkEnd w:id="0"/>
    </w:p>
    <w:p w:rsidR="00954786" w:rsidRPr="00BF5D3A" w:rsidRDefault="00776827" w:rsidP="00954786">
      <w:pPr>
        <w:pStyle w:val="IntenseQuote"/>
        <w:jc w:val="center"/>
        <w:rPr>
          <w:b w:val="0"/>
          <w:color w:val="auto"/>
          <w:sz w:val="20"/>
          <w:szCs w:val="20"/>
        </w:rPr>
      </w:pPr>
      <w:r>
        <w:rPr>
          <w:b w:val="0"/>
          <w:color w:val="auto"/>
          <w:sz w:val="20"/>
          <w:szCs w:val="20"/>
        </w:rPr>
        <w:t xml:space="preserve">ΔΕΛΤΙΟ ΤΥΠΟΥ </w:t>
      </w:r>
      <w:r w:rsidR="008737AF">
        <w:rPr>
          <w:b w:val="0"/>
          <w:color w:val="auto"/>
          <w:sz w:val="20"/>
          <w:szCs w:val="20"/>
        </w:rPr>
        <w:t>167/27-07-2016</w:t>
      </w:r>
    </w:p>
    <w:p w:rsidR="00834491" w:rsidRDefault="00834491" w:rsidP="00834491"/>
    <w:p w:rsidR="00102748" w:rsidRDefault="00834491" w:rsidP="00834491">
      <w:r>
        <w:t xml:space="preserve">Το Πανελλήνιο Κέντρο Οικολογικών Ερευνών (ΠΑΚΟΕ), συνεχίζει τη μεγάλη έρευνα που πραγματοποιεί αυτό το καλοκαίρι  σε συνεργασία με το Εθνικό Μετσόβιο Πολυτεχνείο, και αφορά την ποιότητα των  νερών κολύμβησης σε πολυσύχναστες παραλίες της Ελλάδας αλλά και το πόσιμο νερό </w:t>
      </w:r>
      <w:r w:rsidR="005B4C18">
        <w:t>των περιοχών αυτών</w:t>
      </w:r>
      <w:r>
        <w:t xml:space="preserve">. </w:t>
      </w:r>
      <w:r w:rsidRPr="00CD34A2">
        <w:rPr>
          <w:b/>
        </w:rPr>
        <w:t>Σήμερα δίνει στη δημοσιότητα τα αποτελ</w:t>
      </w:r>
      <w:r w:rsidR="005E16FB" w:rsidRPr="00CD34A2">
        <w:rPr>
          <w:b/>
        </w:rPr>
        <w:t>έσματα σε νερ</w:t>
      </w:r>
      <w:r w:rsidR="00253E0E">
        <w:rPr>
          <w:b/>
        </w:rPr>
        <w:t>ά κολύμβησης για 17</w:t>
      </w:r>
      <w:r w:rsidRPr="00CD34A2">
        <w:rPr>
          <w:b/>
        </w:rPr>
        <w:t xml:space="preserve"> πολ</w:t>
      </w:r>
      <w:r w:rsidR="00776827" w:rsidRPr="00CD34A2">
        <w:rPr>
          <w:b/>
        </w:rPr>
        <w:t>υσ</w:t>
      </w:r>
      <w:r w:rsidR="0069796F" w:rsidRPr="00CD34A2">
        <w:rPr>
          <w:b/>
        </w:rPr>
        <w:t xml:space="preserve">ύχναστες παραλίες </w:t>
      </w:r>
      <w:r w:rsidR="00A42F17">
        <w:rPr>
          <w:b/>
        </w:rPr>
        <w:t>από τη</w:t>
      </w:r>
      <w:r w:rsidR="0047420B">
        <w:rPr>
          <w:b/>
        </w:rPr>
        <w:t xml:space="preserve"> </w:t>
      </w:r>
      <w:r w:rsidR="00A42F17">
        <w:rPr>
          <w:b/>
        </w:rPr>
        <w:t xml:space="preserve">Βούλα μέχρι το </w:t>
      </w:r>
      <w:proofErr w:type="spellStart"/>
      <w:r w:rsidR="00A42F17">
        <w:rPr>
          <w:b/>
        </w:rPr>
        <w:t>Καλοπήγαδο</w:t>
      </w:r>
      <w:proofErr w:type="spellEnd"/>
      <w:r w:rsidR="00A42F17">
        <w:rPr>
          <w:b/>
        </w:rPr>
        <w:t xml:space="preserve"> Κερατέας</w:t>
      </w:r>
      <w:r w:rsidR="0047420B">
        <w:rPr>
          <w:b/>
        </w:rPr>
        <w:t>.</w:t>
      </w:r>
    </w:p>
    <w:p w:rsidR="00834491" w:rsidRDefault="00834491" w:rsidP="00834491">
      <w:r>
        <w:t>Η μεγάλη  έρευνα  που αφορά τις παραλίες</w:t>
      </w:r>
      <w:r w:rsidR="00B01DB4">
        <w:t xml:space="preserve"> αλλά και το νερό ανθρώπινης κατανάλωσης  σε πανελλαδικό</w:t>
      </w:r>
      <w:r>
        <w:t xml:space="preserve"> επίπεδο, άρχισε τον Ιούνιο και θα ολοκληρωθεί στα μέσα του Ιουλίου. Το ΠΑΚΟΕ θα δίνει σταδιακά στη δημοσιότητα τα αποτελέσματα από τις δειγματοληψίες των νερών κολύμβησης στις παραλίες, για να μπορούν να γνωρίζουν οι πολίτες που μπορούν να κολυμπούν ελεύθερα</w:t>
      </w:r>
      <w:r w:rsidR="003366C3">
        <w:t>,</w:t>
      </w:r>
      <w:r>
        <w:t xml:space="preserve"> χωρίς να βάζουν την υγεία την δική τους και των παιδιών τους  σε κίνδυνο, ενώ παράλληλα θα μπορούν να γνωρίζουν </w:t>
      </w:r>
      <w:r w:rsidR="003366C3">
        <w:t>και για την ποιότητα του</w:t>
      </w:r>
      <w:r>
        <w:t xml:space="preserve"> νερού</w:t>
      </w:r>
      <w:r w:rsidR="003366C3">
        <w:t xml:space="preserve"> ανθρώπινης κατανάλωσης</w:t>
      </w:r>
      <w:r>
        <w:t>.</w:t>
      </w:r>
    </w:p>
    <w:p w:rsidR="00776827" w:rsidRDefault="00776827" w:rsidP="00834491"/>
    <w:p w:rsidR="00834491" w:rsidRDefault="00834491" w:rsidP="00834491">
      <w:r>
        <w:t>Οι δειγματοληψίες αυτές, γίνονται από επιστημονική ομάδα του ΠΑΚΟΕ, (χημικοί, βιολόγοι κλπ.)</w:t>
      </w:r>
    </w:p>
    <w:p w:rsidR="00776827" w:rsidRDefault="00776827" w:rsidP="00834491"/>
    <w:p w:rsidR="00834491" w:rsidRDefault="00834491" w:rsidP="00834491">
      <w:r>
        <w:t xml:space="preserve">Από κάθε σημείο (παραλία ή βρύση), συλλέγονται δείγματα νερού. Στη συνέχεια τα δείγματα αυτά, μεταφέρονται </w:t>
      </w:r>
      <w:r w:rsidR="00DE5790">
        <w:t xml:space="preserve">σε ψυγείο και </w:t>
      </w:r>
      <w:r>
        <w:t>με απόλυτη ασφάλεια στα πιστοποιημένα εργαστήρια που διαθέτει το ΠΑΚΟΕ και γίνονται οι αναλύσεις.</w:t>
      </w:r>
    </w:p>
    <w:p w:rsidR="00834491" w:rsidRDefault="00834491" w:rsidP="00834491"/>
    <w:p w:rsidR="0015642A" w:rsidRDefault="0015642A" w:rsidP="0015642A">
      <w:pPr>
        <w:jc w:val="left"/>
        <w:rPr>
          <w:b/>
        </w:rPr>
      </w:pPr>
    </w:p>
    <w:p w:rsidR="00F40FF3" w:rsidRDefault="00F40FF3">
      <w:pPr>
        <w:spacing w:after="160" w:line="259" w:lineRule="auto"/>
        <w:jc w:val="left"/>
        <w:rPr>
          <w:b/>
        </w:rPr>
      </w:pPr>
    </w:p>
    <w:p w:rsidR="00F40FF3" w:rsidRDefault="00F40FF3">
      <w:pPr>
        <w:spacing w:after="160" w:line="259" w:lineRule="auto"/>
        <w:jc w:val="left"/>
        <w:rPr>
          <w:b/>
        </w:rPr>
      </w:pPr>
    </w:p>
    <w:p w:rsidR="00F40FF3" w:rsidRDefault="00F40FF3">
      <w:pPr>
        <w:spacing w:after="160" w:line="259" w:lineRule="auto"/>
        <w:jc w:val="left"/>
        <w:rPr>
          <w:b/>
        </w:rPr>
      </w:pPr>
    </w:p>
    <w:p w:rsidR="00F40FF3" w:rsidRDefault="00F40FF3">
      <w:pPr>
        <w:spacing w:after="160" w:line="259" w:lineRule="auto"/>
        <w:jc w:val="left"/>
        <w:rPr>
          <w:b/>
        </w:rPr>
      </w:pPr>
    </w:p>
    <w:p w:rsidR="00F40FF3" w:rsidRDefault="00F40FF3">
      <w:pPr>
        <w:spacing w:after="160" w:line="259" w:lineRule="auto"/>
        <w:jc w:val="left"/>
        <w:rPr>
          <w:b/>
        </w:rPr>
      </w:pPr>
    </w:p>
    <w:p w:rsidR="00F40FF3" w:rsidRDefault="00F40FF3">
      <w:pPr>
        <w:spacing w:after="160" w:line="259" w:lineRule="auto"/>
        <w:jc w:val="left"/>
        <w:rPr>
          <w:b/>
        </w:rPr>
      </w:pPr>
    </w:p>
    <w:p w:rsidR="0047420B" w:rsidRDefault="0047420B">
      <w:pPr>
        <w:spacing w:after="160" w:line="259" w:lineRule="auto"/>
        <w:jc w:val="left"/>
        <w:rPr>
          <w:b/>
        </w:rPr>
      </w:pPr>
    </w:p>
    <w:p w:rsidR="00905842" w:rsidRDefault="0015642A">
      <w:pPr>
        <w:spacing w:after="160" w:line="259" w:lineRule="auto"/>
        <w:jc w:val="left"/>
        <w:rPr>
          <w:b/>
        </w:rPr>
      </w:pPr>
      <w:r>
        <w:rPr>
          <w:b/>
        </w:rPr>
        <w:t>Φωτογραφίες από</w:t>
      </w:r>
      <w:r w:rsidR="00905842">
        <w:rPr>
          <w:b/>
        </w:rPr>
        <w:t xml:space="preserve"> παραλίες που έγιναν δειγματοληψίες </w:t>
      </w:r>
      <w:r w:rsidR="00B16745">
        <w:rPr>
          <w:b/>
          <w:noProof/>
          <w:lang w:val="en-US" w:eastAsia="en-US"/>
        </w:rPr>
        <w:drawing>
          <wp:inline distT="0" distB="0" distL="0" distR="0" wp14:anchorId="0182140F" wp14:editId="764829E2">
            <wp:extent cx="3612045" cy="2710383"/>
            <wp:effectExtent l="0" t="6350" r="1270" b="1270"/>
            <wp:docPr id="1" name="Picture 1" descr="C:\Users\gramateia\AppData\Local\Microsoft\Windows\INetCache\Content.Word\20160724_124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ramateia\AppData\Local\Microsoft\Windows\INetCache\Content.Word\20160724_1247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620469" cy="2716704"/>
                    </a:xfrm>
                    <a:prstGeom prst="rect">
                      <a:avLst/>
                    </a:prstGeom>
                    <a:noFill/>
                    <a:ln>
                      <a:noFill/>
                    </a:ln>
                  </pic:spPr>
                </pic:pic>
              </a:graphicData>
            </a:graphic>
          </wp:inline>
        </w:drawing>
      </w:r>
      <w:r w:rsidR="00B16745">
        <w:rPr>
          <w:b/>
          <w:noProof/>
          <w:lang w:val="en-US" w:eastAsia="en-US"/>
        </w:rPr>
        <w:drawing>
          <wp:inline distT="0" distB="0" distL="0" distR="0">
            <wp:extent cx="3618230" cy="2715260"/>
            <wp:effectExtent l="0" t="5715" r="0" b="0"/>
            <wp:docPr id="5" name="Picture 5" descr="C:\Users\gramateia\AppData\Local\Microsoft\Windows\INetCache\Content.Word\20160724_180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ramateia\AppData\Local\Microsoft\Windows\INetCache\Content.Word\20160724_1803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618230" cy="2715260"/>
                    </a:xfrm>
                    <a:prstGeom prst="rect">
                      <a:avLst/>
                    </a:prstGeom>
                    <a:noFill/>
                    <a:ln>
                      <a:noFill/>
                    </a:ln>
                  </pic:spPr>
                </pic:pic>
              </a:graphicData>
            </a:graphic>
          </wp:inline>
        </w:drawing>
      </w:r>
    </w:p>
    <w:p w:rsidR="00905842" w:rsidRDefault="00905842" w:rsidP="00B16745">
      <w:pPr>
        <w:spacing w:after="160" w:line="259" w:lineRule="auto"/>
        <w:jc w:val="center"/>
        <w:rPr>
          <w:b/>
        </w:rPr>
      </w:pPr>
    </w:p>
    <w:p w:rsidR="0015642A" w:rsidRDefault="00905842">
      <w:pPr>
        <w:spacing w:after="160" w:line="259" w:lineRule="auto"/>
        <w:jc w:val="left"/>
        <w:rPr>
          <w:b/>
        </w:rPr>
      </w:pPr>
      <w:r w:rsidRPr="00905842">
        <w:rPr>
          <w:b/>
        </w:rPr>
        <w:t xml:space="preserve"> </w:t>
      </w:r>
      <w:r w:rsidR="0015642A">
        <w:rPr>
          <w:b/>
        </w:rPr>
        <w:br w:type="page"/>
      </w:r>
    </w:p>
    <w:p w:rsidR="00834491" w:rsidRDefault="00834491" w:rsidP="0015642A">
      <w:pPr>
        <w:jc w:val="left"/>
        <w:rPr>
          <w:b/>
        </w:rPr>
      </w:pPr>
    </w:p>
    <w:p w:rsidR="00834491" w:rsidRDefault="00834491" w:rsidP="0017471E">
      <w:pPr>
        <w:jc w:val="left"/>
        <w:rPr>
          <w:b/>
        </w:rPr>
      </w:pPr>
    </w:p>
    <w:p w:rsidR="00834491" w:rsidRDefault="00834491" w:rsidP="0017471E">
      <w:pPr>
        <w:jc w:val="right"/>
        <w:rPr>
          <w:b/>
        </w:rPr>
      </w:pPr>
    </w:p>
    <w:p w:rsidR="0017471E" w:rsidRDefault="00FA76BD" w:rsidP="00834491">
      <w:pPr>
        <w:rPr>
          <w:b/>
        </w:rPr>
      </w:pPr>
      <w:r>
        <w:rPr>
          <w:b/>
        </w:rPr>
        <w:t>Φωτογραφίες από τα</w:t>
      </w:r>
      <w:r w:rsidR="002F74CD">
        <w:rPr>
          <w:b/>
        </w:rPr>
        <w:t xml:space="preserve"> πιστοποιημένα</w:t>
      </w:r>
      <w:r>
        <w:rPr>
          <w:b/>
        </w:rPr>
        <w:t xml:space="preserve"> εργαστήρια του ΠΑΚΟΕ </w:t>
      </w:r>
    </w:p>
    <w:p w:rsidR="000E654D" w:rsidRDefault="000E654D" w:rsidP="00834491">
      <w:pPr>
        <w:rPr>
          <w:b/>
        </w:rPr>
      </w:pPr>
    </w:p>
    <w:p w:rsidR="0015642A" w:rsidRDefault="00C67215" w:rsidP="0075598F">
      <w:pPr>
        <w:jc w:val="center"/>
        <w:rPr>
          <w:b/>
        </w:rPr>
      </w:pPr>
      <w:r>
        <w:rPr>
          <w:b/>
          <w:noProof/>
          <w:lang w:val="en-US" w:eastAsia="en-US"/>
        </w:rPr>
        <w:drawing>
          <wp:inline distT="0" distB="0" distL="0" distR="0">
            <wp:extent cx="3095625" cy="3286125"/>
            <wp:effectExtent l="0" t="0" r="9525" b="9525"/>
            <wp:docPr id="4" name="Picture 4" descr="20160702_13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60702_1331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5625" cy="3286125"/>
                    </a:xfrm>
                    <a:prstGeom prst="rect">
                      <a:avLst/>
                    </a:prstGeom>
                    <a:noFill/>
                    <a:ln>
                      <a:noFill/>
                    </a:ln>
                  </pic:spPr>
                </pic:pic>
              </a:graphicData>
            </a:graphic>
          </wp:inline>
        </w:drawing>
      </w:r>
    </w:p>
    <w:p w:rsidR="007C41F4" w:rsidRDefault="007C41F4" w:rsidP="00834491">
      <w:pPr>
        <w:rPr>
          <w:b/>
        </w:rPr>
      </w:pPr>
    </w:p>
    <w:p w:rsidR="00D00186" w:rsidRPr="00102748" w:rsidRDefault="00834491" w:rsidP="00834491">
      <w:pPr>
        <w:rPr>
          <w:b/>
          <w:u w:val="single"/>
        </w:rPr>
      </w:pPr>
      <w:r w:rsidRPr="00366A6B">
        <w:rPr>
          <w:b/>
          <w:u w:val="single"/>
        </w:rPr>
        <w:t>Τι έδειξαν τα αποτελέσματα</w:t>
      </w:r>
      <w:r>
        <w:rPr>
          <w:b/>
          <w:u w:val="single"/>
        </w:rPr>
        <w:t xml:space="preserve"> στα νερά κολύμβησης</w:t>
      </w:r>
      <w:r w:rsidR="002037F7">
        <w:rPr>
          <w:b/>
          <w:u w:val="single"/>
        </w:rPr>
        <w:t xml:space="preserve"> </w:t>
      </w:r>
      <w:r w:rsidR="00B16745">
        <w:rPr>
          <w:b/>
          <w:u w:val="single"/>
        </w:rPr>
        <w:t xml:space="preserve">από τη Βούλα μέχρι το </w:t>
      </w:r>
      <w:proofErr w:type="spellStart"/>
      <w:r w:rsidR="00B16745">
        <w:rPr>
          <w:b/>
          <w:u w:val="single"/>
        </w:rPr>
        <w:t>Καλοπήγαδο</w:t>
      </w:r>
      <w:proofErr w:type="spellEnd"/>
      <w:r w:rsidR="00B16745">
        <w:rPr>
          <w:b/>
          <w:u w:val="single"/>
        </w:rPr>
        <w:t xml:space="preserve"> Κερατέας</w:t>
      </w:r>
    </w:p>
    <w:p w:rsidR="0047420B" w:rsidRDefault="0047420B" w:rsidP="00834491"/>
    <w:p w:rsidR="00CA7DF5" w:rsidRDefault="00B16745" w:rsidP="00834491">
      <w:r>
        <w:t xml:space="preserve">Από τη Βούλα μέχρι το </w:t>
      </w:r>
      <w:proofErr w:type="spellStart"/>
      <w:r>
        <w:t>Καλοπήγαδο</w:t>
      </w:r>
      <w:proofErr w:type="spellEnd"/>
      <w:r>
        <w:t xml:space="preserve"> Κερατέας</w:t>
      </w:r>
      <w:r w:rsidR="0047420B">
        <w:t xml:space="preserve"> </w:t>
      </w:r>
      <w:r w:rsidR="007B7E0E">
        <w:t>πραγματοποιήθηκαν μικροβιολογικές αναλύσεις σε</w:t>
      </w:r>
      <w:r w:rsidR="002F1CDF">
        <w:t xml:space="preserve"> θαλασσινό νερό σε</w:t>
      </w:r>
      <w:r w:rsidR="001F5616">
        <w:t xml:space="preserve"> 17</w:t>
      </w:r>
      <w:r w:rsidR="00CA7DF5">
        <w:t xml:space="preserve"> </w:t>
      </w:r>
      <w:r w:rsidR="00834491">
        <w:t>σημ</w:t>
      </w:r>
      <w:r w:rsidR="002F1CDF">
        <w:t>εία</w:t>
      </w:r>
      <w:r w:rsidR="00C67215">
        <w:t xml:space="preserve">. </w:t>
      </w:r>
      <w:r w:rsidR="00D00186">
        <w:t>Από</w:t>
      </w:r>
      <w:r>
        <w:t xml:space="preserve"> αυτές τις παραλίες οι 4</w:t>
      </w:r>
      <w:r w:rsidR="00834491">
        <w:t xml:space="preserve"> κρίθηκαν ακα</w:t>
      </w:r>
      <w:r w:rsidR="00776827">
        <w:t>τάλληλ</w:t>
      </w:r>
      <w:r w:rsidR="00D00186">
        <w:t>ες</w:t>
      </w:r>
      <w:r w:rsidR="001F5616">
        <w:t xml:space="preserve"> για κολύμβηση  και οι 13</w:t>
      </w:r>
      <w:r w:rsidR="00097D2D">
        <w:t xml:space="preserve"> </w:t>
      </w:r>
      <w:r w:rsidR="00CA7DF5">
        <w:t xml:space="preserve">κατάλληλες. </w:t>
      </w:r>
    </w:p>
    <w:p w:rsidR="00C67215" w:rsidRDefault="00C67215" w:rsidP="00834491"/>
    <w:p w:rsidR="00C67215" w:rsidRDefault="00C67215" w:rsidP="00834491"/>
    <w:p w:rsidR="00C67215" w:rsidRDefault="00C67215" w:rsidP="00834491">
      <w:pPr>
        <w:rPr>
          <w:b/>
          <w:u w:val="single"/>
        </w:rPr>
      </w:pPr>
    </w:p>
    <w:p w:rsidR="00BF5D3A" w:rsidRDefault="00BF5D3A" w:rsidP="00834491">
      <w:pPr>
        <w:rPr>
          <w:b/>
          <w:u w:val="single"/>
        </w:rPr>
      </w:pPr>
    </w:p>
    <w:p w:rsidR="00BF5D3A" w:rsidRDefault="00BF5D3A" w:rsidP="00834491">
      <w:pPr>
        <w:rPr>
          <w:b/>
          <w:u w:val="single"/>
        </w:rPr>
      </w:pPr>
    </w:p>
    <w:p w:rsidR="0015530D" w:rsidRDefault="0015530D" w:rsidP="00834491">
      <w:pPr>
        <w:rPr>
          <w:b/>
          <w:u w:val="single"/>
        </w:rPr>
      </w:pPr>
    </w:p>
    <w:p w:rsidR="00311327" w:rsidRDefault="00311327"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F97616" w:rsidRDefault="00F97616" w:rsidP="00834491">
      <w:pPr>
        <w:rPr>
          <w:b/>
          <w:u w:val="single"/>
        </w:rPr>
      </w:pPr>
    </w:p>
    <w:p w:rsidR="00834491" w:rsidRDefault="00834491" w:rsidP="00834491">
      <w:pPr>
        <w:rPr>
          <w:b/>
          <w:u w:val="single"/>
        </w:rPr>
      </w:pPr>
      <w:r w:rsidRPr="00C23460">
        <w:rPr>
          <w:b/>
          <w:u w:val="single"/>
        </w:rPr>
        <w:t xml:space="preserve">Τι αναφέρει η επιστημονική ομάδα του ΠΑΚΟΕ </w:t>
      </w:r>
    </w:p>
    <w:p w:rsidR="00794BD4" w:rsidRPr="00C23460" w:rsidRDefault="00794BD4" w:rsidP="00834491">
      <w:pPr>
        <w:rPr>
          <w:b/>
          <w:u w:val="single"/>
        </w:rPr>
      </w:pPr>
    </w:p>
    <w:p w:rsidR="00834491" w:rsidRDefault="00834491" w:rsidP="00834491">
      <w:pPr>
        <w:autoSpaceDE w:val="0"/>
        <w:autoSpaceDN w:val="0"/>
        <w:adjustRightInd w:val="0"/>
        <w:ind w:firstLine="426"/>
      </w:pPr>
      <w:r w:rsidRPr="00BD399F">
        <w:t>Πραγματοποιήθηκαν δειγματοληψίες  θαλασσινού</w:t>
      </w:r>
      <w:r w:rsidR="00704599">
        <w:t xml:space="preserve"> </w:t>
      </w:r>
      <w:r w:rsidR="00F03988">
        <w:t xml:space="preserve"> </w:t>
      </w:r>
      <w:r w:rsidRPr="00BD399F">
        <w:t xml:space="preserve"> νερού</w:t>
      </w:r>
      <w:r w:rsidR="004340D8">
        <w:t xml:space="preserve"> στις </w:t>
      </w:r>
      <w:r w:rsidR="00253E0E">
        <w:t>24/07</w:t>
      </w:r>
      <w:r w:rsidR="00704599">
        <w:t>/ 2016  στο</w:t>
      </w:r>
      <w:r w:rsidR="00253E0E">
        <w:t xml:space="preserve"> Σαρωνικό, από τη Βούλα </w:t>
      </w:r>
      <w:r w:rsidR="00102748">
        <w:t xml:space="preserve"> </w:t>
      </w:r>
      <w:r w:rsidR="00253E0E">
        <w:t xml:space="preserve">μέχρι το </w:t>
      </w:r>
      <w:proofErr w:type="spellStart"/>
      <w:r w:rsidR="00253E0E">
        <w:t>Καλοπήγαδο</w:t>
      </w:r>
      <w:proofErr w:type="spellEnd"/>
      <w:r w:rsidR="00253E0E">
        <w:t xml:space="preserve"> Κερατέας</w:t>
      </w:r>
      <w:r w:rsidR="00704599">
        <w:t xml:space="preserve"> </w:t>
      </w:r>
      <w:r w:rsidR="00102748">
        <w:t xml:space="preserve"> </w:t>
      </w:r>
      <w:r w:rsidR="00D00186">
        <w:t xml:space="preserve"> </w:t>
      </w:r>
      <w:r>
        <w:t>με τις παρακάτω συνθήκες</w:t>
      </w:r>
      <w:r w:rsidRPr="00BD399F">
        <w:t xml:space="preserve">: </w:t>
      </w:r>
    </w:p>
    <w:p w:rsidR="00834491" w:rsidRDefault="00834491" w:rsidP="00834491">
      <w:pPr>
        <w:autoSpaceDE w:val="0"/>
        <w:autoSpaceDN w:val="0"/>
        <w:adjustRightInd w:val="0"/>
        <w:ind w:firstLine="426"/>
      </w:pPr>
    </w:p>
    <w:p w:rsidR="00834491" w:rsidRDefault="00834491" w:rsidP="00834491">
      <w:pPr>
        <w:autoSpaceDE w:val="0"/>
        <w:autoSpaceDN w:val="0"/>
        <w:adjustRightInd w:val="0"/>
        <w:ind w:firstLine="426"/>
      </w:pPr>
      <w:r>
        <w:t xml:space="preserve">Μερικές </w:t>
      </w:r>
      <w:r w:rsidRPr="00BD399F">
        <w:t xml:space="preserve"> δε</w:t>
      </w:r>
      <w:r>
        <w:t>ιγματοληψίες έγιναν στα</w:t>
      </w:r>
      <w:r w:rsidRPr="00BD399F">
        <w:t xml:space="preserve"> 5 </w:t>
      </w:r>
      <w:r w:rsidRPr="00936ED0">
        <w:t xml:space="preserve">μέτρα μέσα στη θάλασσα , ενώ </w:t>
      </w:r>
      <w:r>
        <w:t xml:space="preserve"> άλλες </w:t>
      </w:r>
      <w:r w:rsidRPr="00936ED0">
        <w:t>έγιναν σε διαφορετικά</w:t>
      </w:r>
      <w:r w:rsidRPr="00BD399F">
        <w:t xml:space="preserve"> σημεία αρκετά μακριά από την ακτή. </w:t>
      </w:r>
    </w:p>
    <w:p w:rsidR="00FE54C1" w:rsidRDefault="00FE54C1" w:rsidP="00834491">
      <w:pPr>
        <w:autoSpaceDE w:val="0"/>
        <w:autoSpaceDN w:val="0"/>
        <w:adjustRightInd w:val="0"/>
        <w:ind w:firstLine="426"/>
      </w:pPr>
    </w:p>
    <w:p w:rsidR="00834491" w:rsidRDefault="00834491" w:rsidP="00834491">
      <w:r w:rsidRPr="00BD399F">
        <w:t xml:space="preserve">Η μέθοδος ανίχνευσης και καταμέτρησης  του μικροβιακού φορτίου ή ζωντανού μικροβιακού πληθυσμού βακτηρίων </w:t>
      </w:r>
      <w:proofErr w:type="spellStart"/>
      <w:r w:rsidRPr="00D67B7F">
        <w:rPr>
          <w:i/>
        </w:rPr>
        <w:t>E.</w:t>
      </w:r>
      <w:r w:rsidRPr="00BD399F">
        <w:rPr>
          <w:i/>
        </w:rPr>
        <w:t>coli</w:t>
      </w:r>
      <w:proofErr w:type="spellEnd"/>
      <w:r>
        <w:t xml:space="preserve">, των ολικών </w:t>
      </w:r>
      <w:proofErr w:type="spellStart"/>
      <w:r>
        <w:t>κολοβακτηριοειδών</w:t>
      </w:r>
      <w:proofErr w:type="spellEnd"/>
      <w:r w:rsidRPr="00BD399F">
        <w:t xml:space="preserve"> και εντερόκοκκων, στο αρχικό δείγμα έγινε  με την μέθοδο  </w:t>
      </w:r>
      <w:r w:rsidRPr="00D67B7F">
        <w:t>Διήθηση</w:t>
      </w:r>
      <w:r w:rsidRPr="00BD399F">
        <w:t xml:space="preserve">ς </w:t>
      </w:r>
      <w:r w:rsidRPr="00D67B7F">
        <w:t xml:space="preserve"> δια μέσου μεμβράνης πόρου 0,45 </w:t>
      </w:r>
      <w:proofErr w:type="spellStart"/>
      <w:r w:rsidRPr="00D67B7F">
        <w:t>μm</w:t>
      </w:r>
      <w:proofErr w:type="spellEnd"/>
      <w:r w:rsidRPr="00D67B7F">
        <w:t xml:space="preserve"> συγκεκριμένης ποσότ</w:t>
      </w:r>
      <w:r w:rsidRPr="00BD399F">
        <w:t>ητας (</w:t>
      </w:r>
      <w:r w:rsidRPr="00D67B7F">
        <w:t>100mlδείγματος</w:t>
      </w:r>
      <w:r>
        <w:t xml:space="preserve"> ν</w:t>
      </w:r>
      <w:r w:rsidRPr="00BD399F">
        <w:t>ερού</w:t>
      </w:r>
      <w:r>
        <w:t>)</w:t>
      </w:r>
      <w:r w:rsidRPr="00BD399F">
        <w:t xml:space="preserve">. </w:t>
      </w:r>
    </w:p>
    <w:p w:rsidR="002F1CDF" w:rsidRDefault="002F1CDF" w:rsidP="00834491"/>
    <w:p w:rsidR="002F1CDF" w:rsidRDefault="002F1CDF" w:rsidP="002F1CDF">
      <w:r w:rsidRPr="00BD399F">
        <w:t xml:space="preserve">Τα αποτελέσματα </w:t>
      </w:r>
      <w:r w:rsidRPr="00370FB1">
        <w:rPr>
          <w:color w:val="000000"/>
          <w:sz w:val="23"/>
          <w:szCs w:val="23"/>
        </w:rPr>
        <w:t xml:space="preserve">της εκτιμήσεως των μικροβιακών πληθυσμών </w:t>
      </w:r>
      <w:r w:rsidRPr="00BD399F">
        <w:t>που παρουσιάζονται στο</w:t>
      </w:r>
      <w:r>
        <w:t>υς παρακάτω πίνακες</w:t>
      </w:r>
      <w:r w:rsidRPr="00BD399F">
        <w:t xml:space="preserve"> εκφράζονται ως αριθμός </w:t>
      </w:r>
      <w:r>
        <w:t xml:space="preserve">βιώσιμων μονάδων, δηλαδή </w:t>
      </w:r>
      <w:r w:rsidRPr="00370FB1">
        <w:rPr>
          <w:color w:val="000000"/>
          <w:sz w:val="23"/>
          <w:szCs w:val="23"/>
        </w:rPr>
        <w:t xml:space="preserve">σε </w:t>
      </w:r>
      <w:proofErr w:type="spellStart"/>
      <w:r w:rsidRPr="00370FB1">
        <w:rPr>
          <w:color w:val="000000"/>
          <w:sz w:val="23"/>
          <w:szCs w:val="23"/>
        </w:rPr>
        <w:t>Colony</w:t>
      </w:r>
      <w:proofErr w:type="spellEnd"/>
      <w:r w:rsidRPr="00370FB1">
        <w:rPr>
          <w:color w:val="000000"/>
          <w:sz w:val="23"/>
          <w:szCs w:val="23"/>
        </w:rPr>
        <w:t xml:space="preserve"> </w:t>
      </w:r>
      <w:proofErr w:type="spellStart"/>
      <w:r w:rsidRPr="00370FB1">
        <w:rPr>
          <w:color w:val="000000"/>
          <w:sz w:val="23"/>
          <w:szCs w:val="23"/>
        </w:rPr>
        <w:t>Forming</w:t>
      </w:r>
      <w:proofErr w:type="spellEnd"/>
      <w:r w:rsidRPr="00370FB1">
        <w:rPr>
          <w:color w:val="000000"/>
          <w:sz w:val="23"/>
          <w:szCs w:val="23"/>
        </w:rPr>
        <w:t xml:space="preserve"> </w:t>
      </w:r>
      <w:proofErr w:type="spellStart"/>
      <w:r w:rsidRPr="00370FB1">
        <w:rPr>
          <w:color w:val="000000"/>
          <w:sz w:val="23"/>
          <w:szCs w:val="23"/>
        </w:rPr>
        <w:t>Units</w:t>
      </w:r>
      <w:proofErr w:type="spellEnd"/>
      <w:r w:rsidRPr="00370FB1">
        <w:rPr>
          <w:color w:val="000000"/>
          <w:sz w:val="23"/>
          <w:szCs w:val="23"/>
        </w:rPr>
        <w:t xml:space="preserve"> (CFU) </w:t>
      </w:r>
      <w:r w:rsidRPr="00BD399F">
        <w:t xml:space="preserve"> ανά 100 </w:t>
      </w:r>
      <w:proofErr w:type="spellStart"/>
      <w:r w:rsidRPr="00BD399F">
        <w:t>ml</w:t>
      </w:r>
      <w:proofErr w:type="spellEnd"/>
      <w:r w:rsidRPr="00BD399F">
        <w:t xml:space="preserve"> δείγματος νερού (</w:t>
      </w:r>
      <w:proofErr w:type="spellStart"/>
      <w:r w:rsidRPr="00BD399F">
        <w:t>cfu</w:t>
      </w:r>
      <w:proofErr w:type="spellEnd"/>
      <w:r w:rsidRPr="00BD399F">
        <w:t xml:space="preserve">/100 </w:t>
      </w:r>
      <w:proofErr w:type="spellStart"/>
      <w:r w:rsidRPr="00BD399F">
        <w:t>ml</w:t>
      </w:r>
      <w:proofErr w:type="spellEnd"/>
      <w:r w:rsidRPr="00BD399F">
        <w:t>)</w:t>
      </w:r>
      <w:r>
        <w:t>.</w:t>
      </w:r>
    </w:p>
    <w:p w:rsidR="002F1CDF" w:rsidRPr="00240D0C" w:rsidRDefault="002F1CDF" w:rsidP="002F1CDF">
      <w:pPr>
        <w:rPr>
          <w:color w:val="000000"/>
          <w:sz w:val="23"/>
          <w:szCs w:val="23"/>
        </w:rPr>
      </w:pPr>
    </w:p>
    <w:p w:rsidR="002F1CDF" w:rsidRDefault="002F1CDF" w:rsidP="002F1CDF">
      <w:pPr>
        <w:pStyle w:val="NoSpacing"/>
        <w:rPr>
          <w:rFonts w:ascii="Times New Roman" w:hAnsi="Times New Roman"/>
          <w:sz w:val="24"/>
          <w:szCs w:val="24"/>
        </w:rPr>
      </w:pPr>
      <w:r>
        <w:rPr>
          <w:rFonts w:ascii="Times New Roman" w:hAnsi="Times New Roman"/>
          <w:sz w:val="24"/>
          <w:szCs w:val="24"/>
        </w:rPr>
        <w:t>Επεξήγηση</w:t>
      </w:r>
      <w:r w:rsidRPr="00D7371D">
        <w:rPr>
          <w:rFonts w:ascii="Times New Roman" w:hAnsi="Times New Roman"/>
          <w:sz w:val="24"/>
          <w:szCs w:val="24"/>
        </w:rPr>
        <w:t>:</w:t>
      </w:r>
      <w:r>
        <w:rPr>
          <w:rFonts w:ascii="Times New Roman" w:hAnsi="Times New Roman"/>
          <w:sz w:val="24"/>
          <w:szCs w:val="24"/>
        </w:rPr>
        <w:t xml:space="preserve"> Κ</w:t>
      </w:r>
      <w:r w:rsidRPr="00D7371D">
        <w:rPr>
          <w:rFonts w:ascii="Times New Roman" w:hAnsi="Times New Roman"/>
          <w:sz w:val="24"/>
          <w:szCs w:val="24"/>
        </w:rPr>
        <w:t xml:space="preserve">= </w:t>
      </w:r>
      <w:r>
        <w:rPr>
          <w:rFonts w:ascii="Times New Roman" w:hAnsi="Times New Roman"/>
          <w:sz w:val="24"/>
          <w:szCs w:val="24"/>
        </w:rPr>
        <w:t>κατάλληλη παραλία ή νερό κατάλληλο προς πόση</w:t>
      </w:r>
    </w:p>
    <w:p w:rsidR="002F1CDF" w:rsidRDefault="002F1CDF" w:rsidP="002F1CDF">
      <w:pPr>
        <w:pStyle w:val="NoSpacing"/>
        <w:rPr>
          <w:rFonts w:ascii="Times New Roman" w:hAnsi="Times New Roman"/>
          <w:sz w:val="24"/>
          <w:szCs w:val="24"/>
        </w:rPr>
      </w:pPr>
      <w:r>
        <w:rPr>
          <w:rFonts w:ascii="Times New Roman" w:hAnsi="Times New Roman"/>
          <w:sz w:val="24"/>
          <w:szCs w:val="24"/>
        </w:rPr>
        <w:t xml:space="preserve">                    Α= ακατάλληλη παραλία ή νερό ακατάλληλο για ανθρώπινη κατανάλωση</w:t>
      </w:r>
    </w:p>
    <w:p w:rsidR="002F1CDF" w:rsidRDefault="002F1CDF" w:rsidP="002F1CDF">
      <w:pPr>
        <w:pStyle w:val="NoSpacing"/>
        <w:rPr>
          <w:rFonts w:ascii="Times New Roman" w:hAnsi="Times New Roman"/>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F97616" w:rsidRDefault="00F97616" w:rsidP="00F97616">
      <w:pPr>
        <w:pStyle w:val="NoSpacing"/>
        <w:jc w:val="center"/>
        <w:rPr>
          <w:rFonts w:ascii="Times New Roman" w:hAnsi="Times New Roman"/>
          <w:b/>
          <w:sz w:val="24"/>
          <w:szCs w:val="24"/>
        </w:rPr>
      </w:pPr>
    </w:p>
    <w:p w:rsidR="00D00186" w:rsidRDefault="00D00186" w:rsidP="00F97616">
      <w:pPr>
        <w:pStyle w:val="NoSpacing"/>
        <w:jc w:val="center"/>
        <w:rPr>
          <w:rFonts w:ascii="Times New Roman" w:hAnsi="Times New Roman"/>
          <w:b/>
          <w:sz w:val="24"/>
          <w:szCs w:val="24"/>
        </w:rPr>
      </w:pPr>
    </w:p>
    <w:p w:rsidR="00D00186" w:rsidRDefault="00D00186" w:rsidP="00F97616">
      <w:pPr>
        <w:pStyle w:val="NoSpacing"/>
        <w:jc w:val="center"/>
        <w:rPr>
          <w:rFonts w:ascii="Times New Roman" w:hAnsi="Times New Roman"/>
          <w:b/>
          <w:sz w:val="24"/>
          <w:szCs w:val="24"/>
        </w:rPr>
      </w:pPr>
    </w:p>
    <w:p w:rsidR="00253E0E" w:rsidRDefault="00253E0E" w:rsidP="00253E0E">
      <w:pPr>
        <w:rPr>
          <w:b/>
        </w:rPr>
      </w:pPr>
      <w:r w:rsidRPr="00253E0E">
        <w:rPr>
          <w:b/>
        </w:rPr>
        <w:t xml:space="preserve">Πίνακας αποτελεσμάτων για την </w:t>
      </w:r>
      <w:proofErr w:type="spellStart"/>
      <w:r w:rsidRPr="00253E0E">
        <w:rPr>
          <w:b/>
        </w:rPr>
        <w:t>καταλληλότητα</w:t>
      </w:r>
      <w:proofErr w:type="spellEnd"/>
      <w:r w:rsidRPr="00253E0E">
        <w:rPr>
          <w:b/>
        </w:rPr>
        <w:t xml:space="preserve"> των νερών κολύμβησης για τον Σαρωνικό, από την Βούλα μέχρι το </w:t>
      </w:r>
      <w:proofErr w:type="spellStart"/>
      <w:r w:rsidRPr="00253E0E">
        <w:rPr>
          <w:b/>
        </w:rPr>
        <w:t>Καλοπήγαδο</w:t>
      </w:r>
      <w:proofErr w:type="spellEnd"/>
      <w:r w:rsidRPr="00253E0E">
        <w:rPr>
          <w:b/>
        </w:rPr>
        <w:t xml:space="preserve"> Κερατέας, στ</w:t>
      </w:r>
      <w:r>
        <w:rPr>
          <w:b/>
        </w:rPr>
        <w:t>ι</w:t>
      </w:r>
      <w:r w:rsidRPr="00253E0E">
        <w:rPr>
          <w:b/>
        </w:rPr>
        <w:t>ς 24/7/2016</w:t>
      </w:r>
      <w:r>
        <w:rPr>
          <w:b/>
        </w:rPr>
        <w:t>.</w:t>
      </w:r>
    </w:p>
    <w:p w:rsidR="00253E0E" w:rsidRPr="00253E0E" w:rsidRDefault="00253E0E" w:rsidP="00253E0E">
      <w:pPr>
        <w:rPr>
          <w:b/>
        </w:rPr>
      </w:pPr>
    </w:p>
    <w:tbl>
      <w:tblPr>
        <w:tblStyle w:val="TableGrid"/>
        <w:tblpPr w:leftFromText="180" w:rightFromText="180" w:vertAnchor="text" w:horzAnchor="margin" w:tblpXSpec="center" w:tblpY="1352"/>
        <w:tblW w:w="8755" w:type="dxa"/>
        <w:tblLayout w:type="fixed"/>
        <w:tblLook w:val="04A0" w:firstRow="1" w:lastRow="0" w:firstColumn="1" w:lastColumn="0" w:noHBand="0" w:noVBand="1"/>
      </w:tblPr>
      <w:tblGrid>
        <w:gridCol w:w="675"/>
        <w:gridCol w:w="4536"/>
        <w:gridCol w:w="1843"/>
        <w:gridCol w:w="1701"/>
      </w:tblGrid>
      <w:tr w:rsidR="00253E0E" w:rsidTr="007B1E04">
        <w:tc>
          <w:tcPr>
            <w:tcW w:w="675" w:type="dxa"/>
            <w:vMerge w:val="restart"/>
          </w:tcPr>
          <w:p w:rsidR="00253E0E" w:rsidRDefault="00253E0E" w:rsidP="007B1E04">
            <w:pPr>
              <w:autoSpaceDE w:val="0"/>
              <w:autoSpaceDN w:val="0"/>
              <w:adjustRightInd w:val="0"/>
            </w:pPr>
            <w:r>
              <w:t>Αρ</w:t>
            </w:r>
          </w:p>
          <w:p w:rsidR="00253E0E" w:rsidRDefault="00253E0E" w:rsidP="007B1E04">
            <w:pPr>
              <w:autoSpaceDE w:val="0"/>
              <w:autoSpaceDN w:val="0"/>
              <w:adjustRightInd w:val="0"/>
            </w:pPr>
            <w:proofErr w:type="spellStart"/>
            <w:r>
              <w:t>δειγματος</w:t>
            </w:r>
            <w:proofErr w:type="spellEnd"/>
            <w:r>
              <w:t xml:space="preserve"> </w:t>
            </w:r>
          </w:p>
        </w:tc>
        <w:tc>
          <w:tcPr>
            <w:tcW w:w="4536" w:type="dxa"/>
            <w:vMerge w:val="restart"/>
          </w:tcPr>
          <w:p w:rsidR="00253E0E" w:rsidRDefault="00253E0E" w:rsidP="007B1E04">
            <w:pPr>
              <w:autoSpaceDE w:val="0"/>
              <w:autoSpaceDN w:val="0"/>
              <w:adjustRightInd w:val="0"/>
              <w:jc w:val="center"/>
            </w:pPr>
          </w:p>
          <w:p w:rsidR="00253E0E" w:rsidRDefault="00253E0E" w:rsidP="007B1E04">
            <w:pPr>
              <w:autoSpaceDE w:val="0"/>
              <w:autoSpaceDN w:val="0"/>
              <w:adjustRightInd w:val="0"/>
              <w:jc w:val="left"/>
            </w:pPr>
            <w:r>
              <w:t>Σημείο δειγματοληψίας</w:t>
            </w:r>
          </w:p>
          <w:p w:rsidR="00253E0E" w:rsidRDefault="00253E0E" w:rsidP="007B1E04">
            <w:pPr>
              <w:autoSpaceDE w:val="0"/>
              <w:autoSpaceDN w:val="0"/>
              <w:adjustRightInd w:val="0"/>
              <w:jc w:val="left"/>
            </w:pPr>
            <w:r>
              <w:t>Ημερομηνία     Ώρα</w:t>
            </w:r>
          </w:p>
          <w:p w:rsidR="00253E0E" w:rsidRPr="00D01DE9" w:rsidRDefault="00253E0E" w:rsidP="007B1E04">
            <w:pPr>
              <w:autoSpaceDE w:val="0"/>
              <w:autoSpaceDN w:val="0"/>
              <w:adjustRightInd w:val="0"/>
              <w:jc w:val="center"/>
            </w:pPr>
          </w:p>
        </w:tc>
        <w:tc>
          <w:tcPr>
            <w:tcW w:w="3544" w:type="dxa"/>
            <w:gridSpan w:val="2"/>
          </w:tcPr>
          <w:p w:rsidR="00253E0E" w:rsidRPr="00C65BDB" w:rsidRDefault="00253E0E" w:rsidP="007B1E04">
            <w:pPr>
              <w:autoSpaceDE w:val="0"/>
              <w:autoSpaceDN w:val="0"/>
              <w:adjustRightInd w:val="0"/>
            </w:pPr>
            <w:r w:rsidRPr="00C65BDB">
              <w:t xml:space="preserve">Αριθμός βιώσιμων μονάδων </w:t>
            </w:r>
            <w:proofErr w:type="spellStart"/>
            <w:r w:rsidRPr="00167FB3">
              <w:t>cfu</w:t>
            </w:r>
            <w:proofErr w:type="spellEnd"/>
            <w:r w:rsidRPr="00C65BDB">
              <w:t xml:space="preserve">*/100 </w:t>
            </w:r>
            <w:proofErr w:type="spellStart"/>
            <w:r w:rsidRPr="00167FB3">
              <w:t>ml</w:t>
            </w:r>
            <w:proofErr w:type="spellEnd"/>
          </w:p>
        </w:tc>
      </w:tr>
      <w:tr w:rsidR="00253E0E" w:rsidTr="007B1E04">
        <w:tc>
          <w:tcPr>
            <w:tcW w:w="675" w:type="dxa"/>
            <w:vMerge/>
          </w:tcPr>
          <w:p w:rsidR="00253E0E" w:rsidRPr="00463B2F" w:rsidRDefault="00253E0E" w:rsidP="007B1E04">
            <w:pPr>
              <w:autoSpaceDE w:val="0"/>
              <w:autoSpaceDN w:val="0"/>
              <w:adjustRightInd w:val="0"/>
            </w:pPr>
          </w:p>
        </w:tc>
        <w:tc>
          <w:tcPr>
            <w:tcW w:w="4536" w:type="dxa"/>
            <w:vMerge/>
          </w:tcPr>
          <w:p w:rsidR="00253E0E" w:rsidRPr="00463B2F" w:rsidRDefault="00253E0E" w:rsidP="007B1E04">
            <w:pPr>
              <w:autoSpaceDE w:val="0"/>
              <w:autoSpaceDN w:val="0"/>
              <w:adjustRightInd w:val="0"/>
            </w:pPr>
          </w:p>
        </w:tc>
        <w:tc>
          <w:tcPr>
            <w:tcW w:w="1843" w:type="dxa"/>
          </w:tcPr>
          <w:p w:rsidR="00253E0E" w:rsidRPr="0039107A" w:rsidRDefault="00253E0E" w:rsidP="007B1E04">
            <w:pPr>
              <w:rPr>
                <w:rFonts w:ascii="Arial" w:hAnsi="Arial" w:cs="Arial"/>
                <w:sz w:val="19"/>
                <w:szCs w:val="19"/>
              </w:rPr>
            </w:pPr>
            <w:r>
              <w:t>Κολοβακτηρίδια</w:t>
            </w:r>
          </w:p>
        </w:tc>
        <w:tc>
          <w:tcPr>
            <w:tcW w:w="1701" w:type="dxa"/>
          </w:tcPr>
          <w:p w:rsidR="00253E0E" w:rsidRPr="00C93519" w:rsidRDefault="00253E0E" w:rsidP="007B1E04">
            <w:pPr>
              <w:autoSpaceDE w:val="0"/>
              <w:autoSpaceDN w:val="0"/>
              <w:adjustRightInd w:val="0"/>
              <w:jc w:val="center"/>
            </w:pPr>
            <w:r>
              <w:t>Κ/Α</w:t>
            </w:r>
          </w:p>
        </w:tc>
      </w:tr>
      <w:tr w:rsidR="00253E0E" w:rsidRPr="001A31F3" w:rsidTr="007B1E04">
        <w:tc>
          <w:tcPr>
            <w:tcW w:w="675" w:type="dxa"/>
            <w:vAlign w:val="center"/>
          </w:tcPr>
          <w:p w:rsidR="00253E0E" w:rsidRPr="00C65BDB" w:rsidRDefault="00253E0E" w:rsidP="007B1E04">
            <w:pPr>
              <w:autoSpaceDE w:val="0"/>
              <w:autoSpaceDN w:val="0"/>
              <w:adjustRightInd w:val="0"/>
              <w:jc w:val="center"/>
            </w:pPr>
            <w:r>
              <w:t>1</w:t>
            </w:r>
          </w:p>
        </w:tc>
        <w:tc>
          <w:tcPr>
            <w:tcW w:w="4536" w:type="dxa"/>
          </w:tcPr>
          <w:p w:rsidR="00253E0E" w:rsidRPr="00973121" w:rsidRDefault="00253E0E" w:rsidP="007B1E04">
            <w:pPr>
              <w:autoSpaceDE w:val="0"/>
              <w:autoSpaceDN w:val="0"/>
              <w:adjustRightInd w:val="0"/>
            </w:pPr>
            <w:r>
              <w:t>Βούλα</w:t>
            </w:r>
          </w:p>
          <w:p w:rsidR="00253E0E" w:rsidRDefault="00253E0E" w:rsidP="007B1E04">
            <w:pPr>
              <w:autoSpaceDE w:val="0"/>
              <w:autoSpaceDN w:val="0"/>
              <w:adjustRightInd w:val="0"/>
              <w:jc w:val="left"/>
            </w:pPr>
            <w:r>
              <w:t>(Απέναντι από το τμήμα Ασφάλειας Βούλας)</w:t>
            </w:r>
          </w:p>
          <w:p w:rsidR="00253E0E" w:rsidRPr="00C65BDB" w:rsidRDefault="00253E0E" w:rsidP="007B1E04">
            <w:pPr>
              <w:autoSpaceDE w:val="0"/>
              <w:autoSpaceDN w:val="0"/>
              <w:adjustRightInd w:val="0"/>
            </w:pPr>
            <w:r>
              <w:t>24/7/2016     09:24</w:t>
            </w:r>
          </w:p>
        </w:tc>
        <w:tc>
          <w:tcPr>
            <w:tcW w:w="1843" w:type="dxa"/>
            <w:shd w:val="clear" w:color="auto" w:fill="FFFFFF" w:themeFill="background1"/>
            <w:vAlign w:val="center"/>
          </w:tcPr>
          <w:p w:rsidR="00253E0E" w:rsidRPr="00C93519" w:rsidRDefault="00253E0E" w:rsidP="007B1E04">
            <w:pPr>
              <w:jc w:val="center"/>
              <w:rPr>
                <w:rFonts w:ascii="Calibri" w:hAnsi="Calibri"/>
                <w:color w:val="000000" w:themeColor="text1"/>
              </w:rPr>
            </w:pPr>
            <w:r>
              <w:rPr>
                <w:rFonts w:ascii="Calibri" w:hAnsi="Calibri"/>
                <w:color w:val="000000" w:themeColor="text1"/>
              </w:rPr>
              <w:t>120</w:t>
            </w:r>
          </w:p>
        </w:tc>
        <w:tc>
          <w:tcPr>
            <w:tcW w:w="1701" w:type="dxa"/>
            <w:vAlign w:val="center"/>
          </w:tcPr>
          <w:p w:rsidR="00253E0E" w:rsidRPr="00C65BDB" w:rsidRDefault="00253E0E" w:rsidP="007B1E04">
            <w:pPr>
              <w:jc w:val="center"/>
              <w:rPr>
                <w:rFonts w:ascii="Calibri" w:hAnsi="Calibri"/>
                <w:color w:val="000000"/>
              </w:rPr>
            </w:pPr>
            <w:r>
              <w:rPr>
                <w:rFonts w:ascii="Calibri" w:hAnsi="Calibri"/>
                <w:color w:val="000000"/>
              </w:rPr>
              <w:t>Κ</w:t>
            </w:r>
          </w:p>
        </w:tc>
      </w:tr>
      <w:tr w:rsidR="00253E0E" w:rsidRPr="001A31F3" w:rsidTr="007B1E04">
        <w:tc>
          <w:tcPr>
            <w:tcW w:w="675" w:type="dxa"/>
            <w:vAlign w:val="center"/>
          </w:tcPr>
          <w:p w:rsidR="00253E0E" w:rsidRPr="00E47703" w:rsidRDefault="00253E0E" w:rsidP="007B1E04">
            <w:pPr>
              <w:autoSpaceDE w:val="0"/>
              <w:autoSpaceDN w:val="0"/>
              <w:adjustRightInd w:val="0"/>
              <w:jc w:val="center"/>
            </w:pPr>
            <w:r>
              <w:t>2</w:t>
            </w:r>
          </w:p>
        </w:tc>
        <w:tc>
          <w:tcPr>
            <w:tcW w:w="4536" w:type="dxa"/>
          </w:tcPr>
          <w:p w:rsidR="00253E0E" w:rsidRDefault="00253E0E" w:rsidP="007B1E04">
            <w:pPr>
              <w:autoSpaceDE w:val="0"/>
              <w:autoSpaceDN w:val="0"/>
              <w:adjustRightInd w:val="0"/>
            </w:pPr>
            <w:r>
              <w:t>Βούλα</w:t>
            </w:r>
          </w:p>
          <w:p w:rsidR="00253E0E" w:rsidRDefault="00253E0E" w:rsidP="007B1E04">
            <w:pPr>
              <w:autoSpaceDE w:val="0"/>
              <w:autoSpaceDN w:val="0"/>
              <w:adjustRightInd w:val="0"/>
            </w:pPr>
            <w:r>
              <w:t>(Πριν το Δημαρχείο Βούλας )</w:t>
            </w:r>
          </w:p>
          <w:p w:rsidR="00253E0E" w:rsidRPr="00333332" w:rsidRDefault="00253E0E" w:rsidP="007B1E04">
            <w:pPr>
              <w:autoSpaceDE w:val="0"/>
              <w:autoSpaceDN w:val="0"/>
              <w:adjustRightInd w:val="0"/>
            </w:pPr>
            <w:r>
              <w:t>24/7/2016     09:45</w:t>
            </w:r>
          </w:p>
        </w:tc>
        <w:tc>
          <w:tcPr>
            <w:tcW w:w="1843" w:type="dxa"/>
            <w:vAlign w:val="center"/>
          </w:tcPr>
          <w:p w:rsidR="00253E0E" w:rsidRPr="00AF6AD5" w:rsidRDefault="00253E0E" w:rsidP="007B1E04">
            <w:pPr>
              <w:jc w:val="center"/>
              <w:rPr>
                <w:rFonts w:ascii="Calibri" w:hAnsi="Calibri"/>
                <w:color w:val="000000"/>
              </w:rPr>
            </w:pPr>
            <w:r>
              <w:rPr>
                <w:rFonts w:ascii="Calibri" w:hAnsi="Calibri"/>
                <w:color w:val="000000"/>
              </w:rPr>
              <w:t>150</w:t>
            </w:r>
          </w:p>
        </w:tc>
        <w:tc>
          <w:tcPr>
            <w:tcW w:w="1701" w:type="dxa"/>
            <w:vAlign w:val="center"/>
          </w:tcPr>
          <w:p w:rsidR="00253E0E" w:rsidRPr="00AF6AD5" w:rsidRDefault="00253E0E" w:rsidP="007B1E04">
            <w:pPr>
              <w:jc w:val="center"/>
              <w:rPr>
                <w:rFonts w:ascii="Calibri" w:hAnsi="Calibri"/>
                <w:color w:val="000000"/>
              </w:rPr>
            </w:pPr>
            <w:r>
              <w:rPr>
                <w:rFonts w:ascii="Calibri" w:hAnsi="Calibri"/>
                <w:color w:val="000000"/>
              </w:rPr>
              <w:t>Κ</w:t>
            </w:r>
          </w:p>
        </w:tc>
      </w:tr>
      <w:tr w:rsidR="00253E0E" w:rsidRPr="00284664" w:rsidTr="007B1E04">
        <w:tc>
          <w:tcPr>
            <w:tcW w:w="675" w:type="dxa"/>
            <w:vAlign w:val="center"/>
          </w:tcPr>
          <w:p w:rsidR="00253E0E" w:rsidRPr="00AF6AD5" w:rsidRDefault="00253E0E" w:rsidP="007B1E04">
            <w:pPr>
              <w:autoSpaceDE w:val="0"/>
              <w:autoSpaceDN w:val="0"/>
              <w:adjustRightInd w:val="0"/>
              <w:jc w:val="center"/>
            </w:pPr>
            <w:r>
              <w:t>3</w:t>
            </w:r>
          </w:p>
        </w:tc>
        <w:tc>
          <w:tcPr>
            <w:tcW w:w="4536" w:type="dxa"/>
          </w:tcPr>
          <w:p w:rsidR="00253E0E" w:rsidRDefault="00253E0E" w:rsidP="007B1E04">
            <w:pPr>
              <w:autoSpaceDE w:val="0"/>
              <w:autoSpaceDN w:val="0"/>
              <w:adjustRightInd w:val="0"/>
            </w:pPr>
            <w:r>
              <w:t>Καβούρι - Οδός Κυβέλης</w:t>
            </w:r>
            <w:r w:rsidRPr="00333332">
              <w:tab/>
            </w:r>
          </w:p>
          <w:p w:rsidR="00253E0E" w:rsidRPr="00AF6AD5" w:rsidRDefault="00253E0E" w:rsidP="007B1E04">
            <w:pPr>
              <w:autoSpaceDE w:val="0"/>
              <w:autoSpaceDN w:val="0"/>
              <w:adjustRightInd w:val="0"/>
            </w:pPr>
            <w:r>
              <w:t>24/7/2016     10:01</w:t>
            </w:r>
          </w:p>
        </w:tc>
        <w:tc>
          <w:tcPr>
            <w:tcW w:w="1843" w:type="dxa"/>
            <w:shd w:val="clear" w:color="auto" w:fill="FFFFFF" w:themeFill="background1"/>
            <w:vAlign w:val="center"/>
          </w:tcPr>
          <w:p w:rsidR="00253E0E" w:rsidRPr="00284664" w:rsidRDefault="00253E0E" w:rsidP="007B1E04">
            <w:pPr>
              <w:jc w:val="center"/>
              <w:rPr>
                <w:rFonts w:ascii="Calibri" w:hAnsi="Calibri"/>
                <w:color w:val="000000"/>
              </w:rPr>
            </w:pPr>
            <w:r>
              <w:rPr>
                <w:rFonts w:ascii="Calibri" w:hAnsi="Calibri"/>
                <w:color w:val="000000"/>
              </w:rPr>
              <w:t>264</w:t>
            </w:r>
          </w:p>
        </w:tc>
        <w:tc>
          <w:tcPr>
            <w:tcW w:w="1701" w:type="dxa"/>
            <w:vAlign w:val="center"/>
          </w:tcPr>
          <w:p w:rsidR="00253E0E" w:rsidRPr="00284664" w:rsidRDefault="00253E0E" w:rsidP="007B1E04">
            <w:pPr>
              <w:jc w:val="center"/>
              <w:rPr>
                <w:rFonts w:ascii="Calibri" w:hAnsi="Calibri"/>
                <w:color w:val="000000"/>
              </w:rPr>
            </w:pPr>
            <w:r>
              <w:rPr>
                <w:rFonts w:ascii="Calibri" w:hAnsi="Calibri"/>
                <w:color w:val="000000"/>
              </w:rPr>
              <w:t>Α</w:t>
            </w:r>
          </w:p>
        </w:tc>
      </w:tr>
      <w:tr w:rsidR="00253E0E" w:rsidRPr="00284664" w:rsidTr="007B1E04">
        <w:tc>
          <w:tcPr>
            <w:tcW w:w="675" w:type="dxa"/>
            <w:vAlign w:val="center"/>
          </w:tcPr>
          <w:p w:rsidR="00253E0E" w:rsidRPr="00B55E4F" w:rsidRDefault="00253E0E" w:rsidP="007B1E04">
            <w:pPr>
              <w:autoSpaceDE w:val="0"/>
              <w:autoSpaceDN w:val="0"/>
              <w:adjustRightInd w:val="0"/>
              <w:jc w:val="center"/>
            </w:pPr>
            <w:r>
              <w:t>4</w:t>
            </w:r>
          </w:p>
        </w:tc>
        <w:tc>
          <w:tcPr>
            <w:tcW w:w="4536" w:type="dxa"/>
          </w:tcPr>
          <w:p w:rsidR="00253E0E" w:rsidRDefault="00253E0E" w:rsidP="007B1E04">
            <w:pPr>
              <w:autoSpaceDE w:val="0"/>
              <w:autoSpaceDN w:val="0"/>
              <w:adjustRightInd w:val="0"/>
            </w:pPr>
            <w:r>
              <w:t>Μεγάλο Καβούρι</w:t>
            </w:r>
          </w:p>
          <w:p w:rsidR="00253E0E" w:rsidRPr="00973121" w:rsidRDefault="00253E0E" w:rsidP="007B1E04">
            <w:pPr>
              <w:autoSpaceDE w:val="0"/>
              <w:autoSpaceDN w:val="0"/>
              <w:adjustRightInd w:val="0"/>
            </w:pPr>
            <w:r>
              <w:t>(Στο κέντρο του τελευταίου κολπίσκου</w:t>
            </w:r>
            <w:r w:rsidRPr="00973121">
              <w:t>)</w:t>
            </w:r>
          </w:p>
          <w:p w:rsidR="00253E0E" w:rsidRPr="00830259" w:rsidRDefault="00253E0E" w:rsidP="007B1E04">
            <w:pPr>
              <w:autoSpaceDE w:val="0"/>
              <w:autoSpaceDN w:val="0"/>
              <w:adjustRightInd w:val="0"/>
            </w:pPr>
            <w:r>
              <w:t>24/7/2016     10:27</w:t>
            </w:r>
          </w:p>
        </w:tc>
        <w:tc>
          <w:tcPr>
            <w:tcW w:w="1843" w:type="dxa"/>
            <w:tcBorders>
              <w:bottom w:val="single" w:sz="4" w:space="0" w:color="000000"/>
            </w:tcBorders>
            <w:shd w:val="clear" w:color="auto" w:fill="FFFFFF" w:themeFill="background1"/>
            <w:vAlign w:val="center"/>
          </w:tcPr>
          <w:p w:rsidR="00253E0E" w:rsidRPr="00284664" w:rsidRDefault="00253E0E" w:rsidP="007B1E04">
            <w:pPr>
              <w:jc w:val="center"/>
              <w:rPr>
                <w:rFonts w:ascii="Calibri" w:hAnsi="Calibri"/>
                <w:color w:val="000000"/>
              </w:rPr>
            </w:pPr>
            <w:r>
              <w:rPr>
                <w:rFonts w:ascii="Calibri" w:hAnsi="Calibri"/>
                <w:color w:val="000000"/>
              </w:rPr>
              <w:t>380</w:t>
            </w:r>
          </w:p>
        </w:tc>
        <w:tc>
          <w:tcPr>
            <w:tcW w:w="1701" w:type="dxa"/>
            <w:vAlign w:val="center"/>
          </w:tcPr>
          <w:p w:rsidR="00253E0E" w:rsidRPr="00284664" w:rsidRDefault="00253E0E" w:rsidP="007B1E04">
            <w:pPr>
              <w:jc w:val="center"/>
              <w:rPr>
                <w:rFonts w:ascii="Calibri" w:hAnsi="Calibri"/>
                <w:color w:val="000000"/>
              </w:rPr>
            </w:pPr>
            <w:r>
              <w:rPr>
                <w:rFonts w:ascii="Calibri" w:hAnsi="Calibri"/>
                <w:color w:val="000000"/>
              </w:rPr>
              <w:t>Α</w:t>
            </w:r>
          </w:p>
        </w:tc>
      </w:tr>
      <w:tr w:rsidR="00253E0E" w:rsidRPr="001A31F3" w:rsidTr="007B1E04">
        <w:tc>
          <w:tcPr>
            <w:tcW w:w="675" w:type="dxa"/>
            <w:vAlign w:val="center"/>
          </w:tcPr>
          <w:p w:rsidR="00253E0E" w:rsidRDefault="00253E0E" w:rsidP="007B1E04">
            <w:pPr>
              <w:autoSpaceDE w:val="0"/>
              <w:autoSpaceDN w:val="0"/>
              <w:adjustRightInd w:val="0"/>
              <w:jc w:val="center"/>
            </w:pPr>
            <w:r>
              <w:t>5</w:t>
            </w:r>
          </w:p>
        </w:tc>
        <w:tc>
          <w:tcPr>
            <w:tcW w:w="4536" w:type="dxa"/>
          </w:tcPr>
          <w:p w:rsidR="00253E0E" w:rsidRDefault="00253E0E" w:rsidP="007B1E04">
            <w:pPr>
              <w:autoSpaceDE w:val="0"/>
              <w:autoSpaceDN w:val="0"/>
              <w:adjustRightInd w:val="0"/>
            </w:pPr>
            <w:r>
              <w:t>Βουλιαγμένη - Αστέρας</w:t>
            </w:r>
          </w:p>
          <w:p w:rsidR="00253E0E" w:rsidRPr="00830259" w:rsidRDefault="00253E0E" w:rsidP="007B1E04">
            <w:pPr>
              <w:autoSpaceDE w:val="0"/>
              <w:autoSpaceDN w:val="0"/>
              <w:adjustRightInd w:val="0"/>
            </w:pPr>
            <w:r>
              <w:t>(Στη στάση Αστέρια)</w:t>
            </w:r>
          </w:p>
          <w:p w:rsidR="00253E0E" w:rsidRPr="00615433" w:rsidRDefault="00253E0E" w:rsidP="007B1E04">
            <w:pPr>
              <w:autoSpaceDE w:val="0"/>
              <w:autoSpaceDN w:val="0"/>
              <w:adjustRightInd w:val="0"/>
            </w:pPr>
            <w:r>
              <w:t>24/7/2016     11:16</w:t>
            </w:r>
          </w:p>
        </w:tc>
        <w:tc>
          <w:tcPr>
            <w:tcW w:w="1843" w:type="dxa"/>
            <w:tcBorders>
              <w:bottom w:val="single" w:sz="4" w:space="0" w:color="000000"/>
            </w:tcBorders>
            <w:vAlign w:val="center"/>
          </w:tcPr>
          <w:p w:rsidR="00253E0E" w:rsidRPr="00F42C99" w:rsidRDefault="00253E0E" w:rsidP="007B1E04">
            <w:pPr>
              <w:jc w:val="center"/>
              <w:rPr>
                <w:rFonts w:ascii="Calibri" w:hAnsi="Calibri"/>
                <w:color w:val="000000"/>
              </w:rPr>
            </w:pPr>
            <w:r>
              <w:rPr>
                <w:rFonts w:ascii="Calibri" w:hAnsi="Calibri"/>
                <w:color w:val="000000"/>
              </w:rPr>
              <w:t>72</w:t>
            </w:r>
          </w:p>
        </w:tc>
        <w:tc>
          <w:tcPr>
            <w:tcW w:w="1701" w:type="dxa"/>
            <w:vAlign w:val="center"/>
          </w:tcPr>
          <w:p w:rsidR="00253E0E" w:rsidRPr="00F42C99" w:rsidRDefault="00253E0E" w:rsidP="007B1E04">
            <w:pPr>
              <w:jc w:val="center"/>
              <w:rPr>
                <w:rFonts w:ascii="Calibri" w:hAnsi="Calibri"/>
                <w:color w:val="000000"/>
              </w:rPr>
            </w:pPr>
            <w:r>
              <w:rPr>
                <w:rFonts w:ascii="Calibri" w:hAnsi="Calibri"/>
                <w:color w:val="000000"/>
              </w:rPr>
              <w:t>Κ</w:t>
            </w:r>
          </w:p>
        </w:tc>
      </w:tr>
      <w:tr w:rsidR="00253E0E" w:rsidRPr="008F0457" w:rsidTr="007B1E04">
        <w:tc>
          <w:tcPr>
            <w:tcW w:w="675" w:type="dxa"/>
            <w:vAlign w:val="center"/>
          </w:tcPr>
          <w:p w:rsidR="00253E0E" w:rsidRPr="008F0457" w:rsidRDefault="00253E0E" w:rsidP="007B1E04">
            <w:pPr>
              <w:autoSpaceDE w:val="0"/>
              <w:autoSpaceDN w:val="0"/>
              <w:adjustRightInd w:val="0"/>
              <w:jc w:val="center"/>
            </w:pPr>
            <w:r>
              <w:t>6</w:t>
            </w:r>
          </w:p>
        </w:tc>
        <w:tc>
          <w:tcPr>
            <w:tcW w:w="4536" w:type="dxa"/>
          </w:tcPr>
          <w:p w:rsidR="00253E0E" w:rsidRDefault="00253E0E" w:rsidP="007B1E04">
            <w:pPr>
              <w:autoSpaceDE w:val="0"/>
              <w:autoSpaceDN w:val="0"/>
              <w:adjustRightInd w:val="0"/>
            </w:pPr>
            <w:r>
              <w:t>Λουμπάρδα</w:t>
            </w:r>
          </w:p>
          <w:p w:rsidR="00253E0E" w:rsidRPr="00350F56" w:rsidRDefault="00253E0E" w:rsidP="007B1E04">
            <w:pPr>
              <w:autoSpaceDE w:val="0"/>
              <w:autoSpaceDN w:val="0"/>
              <w:adjustRightInd w:val="0"/>
            </w:pPr>
            <w:r>
              <w:t xml:space="preserve">(Αριστερά από το </w:t>
            </w:r>
            <w:proofErr w:type="spellStart"/>
            <w:r>
              <w:t>Beach</w:t>
            </w:r>
            <w:proofErr w:type="spellEnd"/>
            <w:r w:rsidRPr="00350F56">
              <w:t xml:space="preserve"> </w:t>
            </w:r>
            <w:proofErr w:type="spellStart"/>
            <w:r>
              <w:t>Bar</w:t>
            </w:r>
            <w:proofErr w:type="spellEnd"/>
            <w:r w:rsidRPr="00350F56">
              <w:t>)</w:t>
            </w:r>
          </w:p>
          <w:p w:rsidR="00253E0E" w:rsidRPr="008F0457" w:rsidRDefault="00253E0E" w:rsidP="007B1E04">
            <w:pPr>
              <w:autoSpaceDE w:val="0"/>
              <w:autoSpaceDN w:val="0"/>
              <w:adjustRightInd w:val="0"/>
            </w:pPr>
            <w:r>
              <w:t>24/7/2016     12:37</w:t>
            </w:r>
          </w:p>
        </w:tc>
        <w:tc>
          <w:tcPr>
            <w:tcW w:w="1843" w:type="dxa"/>
            <w:tcBorders>
              <w:bottom w:val="single" w:sz="4" w:space="0" w:color="000000"/>
            </w:tcBorders>
            <w:shd w:val="clear" w:color="auto" w:fill="FFFFFF" w:themeFill="background1"/>
            <w:vAlign w:val="center"/>
          </w:tcPr>
          <w:p w:rsidR="00253E0E" w:rsidRPr="008F0457" w:rsidRDefault="00253E0E" w:rsidP="007B1E04">
            <w:pPr>
              <w:jc w:val="center"/>
              <w:rPr>
                <w:rFonts w:ascii="Calibri" w:hAnsi="Calibri"/>
                <w:color w:val="000000"/>
              </w:rPr>
            </w:pPr>
            <w:r>
              <w:rPr>
                <w:rFonts w:ascii="Calibri" w:hAnsi="Calibri"/>
                <w:color w:val="000000"/>
              </w:rPr>
              <w:t>62</w:t>
            </w:r>
          </w:p>
        </w:tc>
        <w:tc>
          <w:tcPr>
            <w:tcW w:w="1701" w:type="dxa"/>
            <w:vAlign w:val="center"/>
          </w:tcPr>
          <w:p w:rsidR="00253E0E" w:rsidRPr="008F0457" w:rsidRDefault="00253E0E" w:rsidP="007B1E04">
            <w:pPr>
              <w:jc w:val="center"/>
              <w:rPr>
                <w:rFonts w:ascii="Calibri" w:hAnsi="Calibri"/>
                <w:color w:val="000000"/>
              </w:rPr>
            </w:pPr>
            <w:r>
              <w:rPr>
                <w:rFonts w:ascii="Calibri" w:hAnsi="Calibri"/>
                <w:color w:val="000000"/>
              </w:rPr>
              <w:t>Κ</w:t>
            </w:r>
          </w:p>
        </w:tc>
      </w:tr>
      <w:tr w:rsidR="00253E0E" w:rsidRPr="00350F56" w:rsidTr="007B1E04">
        <w:tc>
          <w:tcPr>
            <w:tcW w:w="675" w:type="dxa"/>
            <w:vAlign w:val="center"/>
          </w:tcPr>
          <w:p w:rsidR="00253E0E" w:rsidRDefault="00253E0E" w:rsidP="007B1E04">
            <w:pPr>
              <w:autoSpaceDE w:val="0"/>
              <w:autoSpaceDN w:val="0"/>
              <w:adjustRightInd w:val="0"/>
              <w:jc w:val="center"/>
            </w:pPr>
            <w:r>
              <w:t>7</w:t>
            </w:r>
          </w:p>
        </w:tc>
        <w:tc>
          <w:tcPr>
            <w:tcW w:w="4536" w:type="dxa"/>
          </w:tcPr>
          <w:p w:rsidR="00253E0E" w:rsidRDefault="00253E0E" w:rsidP="007B1E04">
            <w:pPr>
              <w:autoSpaceDE w:val="0"/>
              <w:autoSpaceDN w:val="0"/>
              <w:adjustRightInd w:val="0"/>
            </w:pPr>
            <w:proofErr w:type="spellStart"/>
            <w:r>
              <w:t>Λαγονήσι</w:t>
            </w:r>
            <w:proofErr w:type="spellEnd"/>
            <w:r>
              <w:t xml:space="preserve"> - Άγιος Δημήτριος</w:t>
            </w:r>
          </w:p>
          <w:p w:rsidR="00253E0E" w:rsidRDefault="00253E0E" w:rsidP="007B1E04">
            <w:pPr>
              <w:autoSpaceDE w:val="0"/>
              <w:autoSpaceDN w:val="0"/>
              <w:adjustRightInd w:val="0"/>
            </w:pPr>
            <w:r>
              <w:t>(Στο ύψος της στάση Άγιος Δημήτριος)</w:t>
            </w:r>
          </w:p>
          <w:p w:rsidR="00253E0E" w:rsidRPr="00350F56" w:rsidRDefault="00253E0E" w:rsidP="007B1E04">
            <w:pPr>
              <w:autoSpaceDE w:val="0"/>
              <w:autoSpaceDN w:val="0"/>
              <w:adjustRightInd w:val="0"/>
            </w:pPr>
            <w:r>
              <w:t>24/7/2016     12:52</w:t>
            </w:r>
          </w:p>
        </w:tc>
        <w:tc>
          <w:tcPr>
            <w:tcW w:w="1843" w:type="dxa"/>
            <w:tcBorders>
              <w:bottom w:val="single" w:sz="4" w:space="0" w:color="000000"/>
            </w:tcBorders>
            <w:shd w:val="clear" w:color="auto" w:fill="FFFFFF" w:themeFill="background1"/>
            <w:vAlign w:val="center"/>
          </w:tcPr>
          <w:p w:rsidR="00253E0E" w:rsidRPr="00350F56" w:rsidRDefault="00253E0E" w:rsidP="007B1E04">
            <w:pPr>
              <w:jc w:val="center"/>
              <w:rPr>
                <w:rFonts w:ascii="Calibri" w:hAnsi="Calibri"/>
                <w:color w:val="000000"/>
              </w:rPr>
            </w:pPr>
            <w:r>
              <w:rPr>
                <w:rFonts w:ascii="Calibri" w:hAnsi="Calibri"/>
                <w:color w:val="000000"/>
              </w:rPr>
              <w:t>58</w:t>
            </w:r>
          </w:p>
        </w:tc>
        <w:tc>
          <w:tcPr>
            <w:tcW w:w="1701" w:type="dxa"/>
            <w:shd w:val="clear" w:color="auto" w:fill="auto"/>
            <w:vAlign w:val="center"/>
          </w:tcPr>
          <w:p w:rsidR="00253E0E" w:rsidRPr="00350F56" w:rsidRDefault="00253E0E" w:rsidP="007B1E04">
            <w:pPr>
              <w:jc w:val="center"/>
              <w:rPr>
                <w:rFonts w:ascii="Calibri" w:hAnsi="Calibri"/>
                <w:color w:val="000000"/>
              </w:rPr>
            </w:pPr>
            <w:r>
              <w:rPr>
                <w:rFonts w:ascii="Calibri" w:hAnsi="Calibri"/>
                <w:color w:val="000000"/>
              </w:rPr>
              <w:t>Κ</w:t>
            </w:r>
          </w:p>
        </w:tc>
      </w:tr>
      <w:tr w:rsidR="00253E0E" w:rsidRPr="00C42A32" w:rsidTr="007B1E04">
        <w:tc>
          <w:tcPr>
            <w:tcW w:w="675" w:type="dxa"/>
            <w:vAlign w:val="center"/>
          </w:tcPr>
          <w:p w:rsidR="00253E0E" w:rsidRPr="00C42A32" w:rsidRDefault="00253E0E" w:rsidP="007B1E04">
            <w:pPr>
              <w:autoSpaceDE w:val="0"/>
              <w:autoSpaceDN w:val="0"/>
              <w:adjustRightInd w:val="0"/>
              <w:jc w:val="center"/>
            </w:pPr>
            <w:r>
              <w:t>8</w:t>
            </w:r>
          </w:p>
        </w:tc>
        <w:tc>
          <w:tcPr>
            <w:tcW w:w="4536" w:type="dxa"/>
          </w:tcPr>
          <w:p w:rsidR="00253E0E" w:rsidRDefault="00253E0E" w:rsidP="007B1E04">
            <w:pPr>
              <w:autoSpaceDE w:val="0"/>
              <w:autoSpaceDN w:val="0"/>
              <w:adjustRightInd w:val="0"/>
            </w:pPr>
            <w:proofErr w:type="spellStart"/>
            <w:r>
              <w:t>Λαγονήσι</w:t>
            </w:r>
            <w:proofErr w:type="spellEnd"/>
            <w:r>
              <w:t xml:space="preserve"> - Άγιος Νικόλαος</w:t>
            </w:r>
          </w:p>
          <w:p w:rsidR="00253E0E" w:rsidRDefault="00253E0E" w:rsidP="007B1E04">
            <w:pPr>
              <w:autoSpaceDE w:val="0"/>
              <w:autoSpaceDN w:val="0"/>
              <w:adjustRightInd w:val="0"/>
            </w:pPr>
            <w:r>
              <w:t>(Στο τέρμα του δρόμου)</w:t>
            </w:r>
          </w:p>
          <w:p w:rsidR="00253E0E" w:rsidRPr="00C42A32" w:rsidRDefault="00253E0E" w:rsidP="007B1E04">
            <w:pPr>
              <w:autoSpaceDE w:val="0"/>
              <w:autoSpaceDN w:val="0"/>
              <w:adjustRightInd w:val="0"/>
            </w:pPr>
            <w:r>
              <w:t>24/7/2016     13:14</w:t>
            </w:r>
          </w:p>
        </w:tc>
        <w:tc>
          <w:tcPr>
            <w:tcW w:w="1843" w:type="dxa"/>
            <w:tcBorders>
              <w:bottom w:val="single" w:sz="4" w:space="0" w:color="000000"/>
            </w:tcBorders>
            <w:shd w:val="clear" w:color="auto" w:fill="auto"/>
            <w:vAlign w:val="center"/>
          </w:tcPr>
          <w:p w:rsidR="00253E0E" w:rsidRPr="00C42A32" w:rsidRDefault="00253E0E" w:rsidP="007B1E04">
            <w:pPr>
              <w:jc w:val="center"/>
              <w:rPr>
                <w:rFonts w:ascii="Calibri" w:hAnsi="Calibri"/>
                <w:color w:val="000000"/>
              </w:rPr>
            </w:pPr>
            <w:r>
              <w:rPr>
                <w:rFonts w:ascii="Calibri" w:hAnsi="Calibri"/>
                <w:color w:val="000000"/>
              </w:rPr>
              <w:t>390</w:t>
            </w:r>
          </w:p>
        </w:tc>
        <w:tc>
          <w:tcPr>
            <w:tcW w:w="1701" w:type="dxa"/>
            <w:vAlign w:val="center"/>
          </w:tcPr>
          <w:p w:rsidR="00253E0E" w:rsidRPr="00C42A32" w:rsidRDefault="00253E0E" w:rsidP="007B1E04">
            <w:pPr>
              <w:jc w:val="center"/>
              <w:rPr>
                <w:rFonts w:ascii="Calibri" w:hAnsi="Calibri"/>
                <w:color w:val="000000"/>
              </w:rPr>
            </w:pPr>
            <w:r>
              <w:rPr>
                <w:rFonts w:ascii="Calibri" w:hAnsi="Calibri"/>
                <w:color w:val="000000"/>
              </w:rPr>
              <w:t>Α</w:t>
            </w:r>
          </w:p>
        </w:tc>
      </w:tr>
      <w:tr w:rsidR="00253E0E" w:rsidRPr="00C42A32" w:rsidTr="007B1E04">
        <w:tc>
          <w:tcPr>
            <w:tcW w:w="675" w:type="dxa"/>
            <w:vAlign w:val="center"/>
          </w:tcPr>
          <w:p w:rsidR="00253E0E" w:rsidRPr="00C42A32" w:rsidRDefault="00253E0E" w:rsidP="007B1E04">
            <w:pPr>
              <w:autoSpaceDE w:val="0"/>
              <w:autoSpaceDN w:val="0"/>
              <w:adjustRightInd w:val="0"/>
              <w:jc w:val="center"/>
            </w:pPr>
            <w:r>
              <w:t>9</w:t>
            </w:r>
          </w:p>
        </w:tc>
        <w:tc>
          <w:tcPr>
            <w:tcW w:w="4536" w:type="dxa"/>
          </w:tcPr>
          <w:p w:rsidR="00253E0E" w:rsidRDefault="00253E0E" w:rsidP="007B1E04">
            <w:pPr>
              <w:autoSpaceDE w:val="0"/>
              <w:autoSpaceDN w:val="0"/>
              <w:adjustRightInd w:val="0"/>
            </w:pPr>
            <w:proofErr w:type="spellStart"/>
            <w:r>
              <w:t>Λαγονήσι</w:t>
            </w:r>
            <w:proofErr w:type="spellEnd"/>
            <w:r>
              <w:t xml:space="preserve"> - Πεύκο</w:t>
            </w:r>
          </w:p>
          <w:p w:rsidR="00253E0E" w:rsidRDefault="00253E0E" w:rsidP="007B1E04">
            <w:pPr>
              <w:autoSpaceDE w:val="0"/>
              <w:autoSpaceDN w:val="0"/>
              <w:adjustRightInd w:val="0"/>
            </w:pPr>
            <w:r>
              <w:t>(Μπροστά στο πύργο του ναυαγοσώστη)</w:t>
            </w:r>
          </w:p>
          <w:p w:rsidR="00253E0E" w:rsidRPr="00C42A32" w:rsidRDefault="00253E0E" w:rsidP="007B1E04">
            <w:pPr>
              <w:autoSpaceDE w:val="0"/>
              <w:autoSpaceDN w:val="0"/>
              <w:adjustRightInd w:val="0"/>
            </w:pPr>
            <w:r>
              <w:t>24/7/2016     13:32</w:t>
            </w:r>
          </w:p>
        </w:tc>
        <w:tc>
          <w:tcPr>
            <w:tcW w:w="1843" w:type="dxa"/>
            <w:tcBorders>
              <w:bottom w:val="single" w:sz="4" w:space="0" w:color="000000"/>
            </w:tcBorders>
            <w:shd w:val="clear" w:color="auto" w:fill="auto"/>
            <w:vAlign w:val="center"/>
          </w:tcPr>
          <w:p w:rsidR="00253E0E" w:rsidRPr="00C42A32" w:rsidRDefault="00253E0E" w:rsidP="007B1E04">
            <w:pPr>
              <w:jc w:val="center"/>
              <w:rPr>
                <w:rFonts w:ascii="Calibri" w:hAnsi="Calibri"/>
                <w:color w:val="000000"/>
              </w:rPr>
            </w:pPr>
            <w:r>
              <w:rPr>
                <w:rFonts w:ascii="Calibri" w:hAnsi="Calibri"/>
                <w:color w:val="000000"/>
              </w:rPr>
              <w:t>204</w:t>
            </w:r>
          </w:p>
        </w:tc>
        <w:tc>
          <w:tcPr>
            <w:tcW w:w="1701" w:type="dxa"/>
            <w:vAlign w:val="center"/>
          </w:tcPr>
          <w:p w:rsidR="00253E0E" w:rsidRPr="00C42A32" w:rsidRDefault="00253E0E" w:rsidP="007B1E04">
            <w:pPr>
              <w:jc w:val="center"/>
              <w:rPr>
                <w:rFonts w:ascii="Calibri" w:hAnsi="Calibri"/>
                <w:color w:val="000000"/>
              </w:rPr>
            </w:pPr>
            <w:r>
              <w:rPr>
                <w:rFonts w:ascii="Calibri" w:hAnsi="Calibri"/>
                <w:color w:val="000000"/>
              </w:rPr>
              <w:t>Κ</w:t>
            </w:r>
          </w:p>
        </w:tc>
      </w:tr>
      <w:tr w:rsidR="00253E0E" w:rsidRPr="00C42A32" w:rsidTr="007B1E04">
        <w:tc>
          <w:tcPr>
            <w:tcW w:w="675" w:type="dxa"/>
            <w:vAlign w:val="center"/>
          </w:tcPr>
          <w:p w:rsidR="00253E0E" w:rsidRPr="00C42A32" w:rsidRDefault="00253E0E" w:rsidP="00253E0E">
            <w:pPr>
              <w:autoSpaceDE w:val="0"/>
              <w:autoSpaceDN w:val="0"/>
              <w:adjustRightInd w:val="0"/>
              <w:jc w:val="center"/>
            </w:pPr>
            <w:r>
              <w:lastRenderedPageBreak/>
              <w:t>1</w:t>
            </w:r>
            <w:r>
              <w:t>0</w:t>
            </w:r>
          </w:p>
        </w:tc>
        <w:tc>
          <w:tcPr>
            <w:tcW w:w="4536" w:type="dxa"/>
          </w:tcPr>
          <w:p w:rsidR="00253E0E" w:rsidRDefault="00253E0E" w:rsidP="007B1E04">
            <w:pPr>
              <w:autoSpaceDE w:val="0"/>
              <w:autoSpaceDN w:val="0"/>
              <w:adjustRightInd w:val="0"/>
            </w:pPr>
            <w:proofErr w:type="spellStart"/>
            <w:r>
              <w:t>Σαρωνίδα</w:t>
            </w:r>
            <w:proofErr w:type="spellEnd"/>
            <w:r>
              <w:t xml:space="preserve"> - Κεντρική παραλία </w:t>
            </w:r>
          </w:p>
          <w:p w:rsidR="00253E0E" w:rsidRPr="00C42A32" w:rsidRDefault="00253E0E" w:rsidP="007B1E04">
            <w:pPr>
              <w:autoSpaceDE w:val="0"/>
              <w:autoSpaceDN w:val="0"/>
              <w:adjustRightInd w:val="0"/>
            </w:pPr>
            <w:r>
              <w:t xml:space="preserve">(Στο ύψος του </w:t>
            </w:r>
            <w:proofErr w:type="spellStart"/>
            <w:r>
              <w:t>My</w:t>
            </w:r>
            <w:proofErr w:type="spellEnd"/>
            <w:r w:rsidRPr="00C42A32">
              <w:t xml:space="preserve"> </w:t>
            </w:r>
            <w:r>
              <w:t>Market</w:t>
            </w:r>
            <w:r w:rsidRPr="00C42A32">
              <w:t>)</w:t>
            </w:r>
          </w:p>
          <w:p w:rsidR="00253E0E" w:rsidRPr="00C42A32" w:rsidRDefault="00253E0E" w:rsidP="007B1E04">
            <w:pPr>
              <w:autoSpaceDE w:val="0"/>
              <w:autoSpaceDN w:val="0"/>
              <w:adjustRightInd w:val="0"/>
            </w:pPr>
            <w:r>
              <w:t>24/7/2016     14:00</w:t>
            </w:r>
          </w:p>
        </w:tc>
        <w:tc>
          <w:tcPr>
            <w:tcW w:w="1843" w:type="dxa"/>
            <w:tcBorders>
              <w:bottom w:val="single" w:sz="4" w:space="0" w:color="000000"/>
            </w:tcBorders>
            <w:shd w:val="clear" w:color="auto" w:fill="auto"/>
            <w:vAlign w:val="center"/>
          </w:tcPr>
          <w:p w:rsidR="00253E0E" w:rsidRPr="00C42A32" w:rsidRDefault="00253E0E" w:rsidP="007B1E04">
            <w:pPr>
              <w:jc w:val="center"/>
              <w:rPr>
                <w:rFonts w:ascii="Calibri" w:hAnsi="Calibri"/>
                <w:color w:val="000000"/>
              </w:rPr>
            </w:pPr>
            <w:r>
              <w:rPr>
                <w:rFonts w:ascii="Calibri" w:hAnsi="Calibri"/>
                <w:color w:val="000000"/>
              </w:rPr>
              <w:t>260</w:t>
            </w:r>
          </w:p>
        </w:tc>
        <w:tc>
          <w:tcPr>
            <w:tcW w:w="1701" w:type="dxa"/>
            <w:vAlign w:val="center"/>
          </w:tcPr>
          <w:p w:rsidR="00253E0E" w:rsidRPr="00C42A32" w:rsidRDefault="00253E0E" w:rsidP="007B1E04">
            <w:pPr>
              <w:jc w:val="center"/>
              <w:rPr>
                <w:rFonts w:ascii="Calibri" w:hAnsi="Calibri"/>
                <w:color w:val="000000"/>
              </w:rPr>
            </w:pPr>
            <w:r>
              <w:rPr>
                <w:rFonts w:ascii="Calibri" w:hAnsi="Calibri"/>
                <w:color w:val="000000"/>
              </w:rPr>
              <w:t>Α</w:t>
            </w:r>
          </w:p>
        </w:tc>
      </w:tr>
      <w:tr w:rsidR="00253E0E" w:rsidRPr="00C42A32" w:rsidTr="007B1E04">
        <w:tc>
          <w:tcPr>
            <w:tcW w:w="675" w:type="dxa"/>
            <w:vAlign w:val="center"/>
          </w:tcPr>
          <w:p w:rsidR="00253E0E" w:rsidRDefault="00253E0E" w:rsidP="007B1E04">
            <w:pPr>
              <w:autoSpaceDE w:val="0"/>
              <w:autoSpaceDN w:val="0"/>
              <w:adjustRightInd w:val="0"/>
              <w:jc w:val="center"/>
            </w:pPr>
            <w:r>
              <w:t>11</w:t>
            </w:r>
          </w:p>
        </w:tc>
        <w:tc>
          <w:tcPr>
            <w:tcW w:w="4536" w:type="dxa"/>
          </w:tcPr>
          <w:p w:rsidR="00253E0E" w:rsidRDefault="00253E0E" w:rsidP="007B1E04">
            <w:pPr>
              <w:autoSpaceDE w:val="0"/>
              <w:autoSpaceDN w:val="0"/>
              <w:adjustRightInd w:val="0"/>
            </w:pPr>
            <w:proofErr w:type="spellStart"/>
            <w:r>
              <w:t>Σαρωνίδα</w:t>
            </w:r>
            <w:proofErr w:type="spellEnd"/>
            <w:r>
              <w:t xml:space="preserve"> - Μαύρο Λιθάρι</w:t>
            </w:r>
          </w:p>
          <w:p w:rsidR="00253E0E" w:rsidRDefault="00253E0E" w:rsidP="007B1E04">
            <w:pPr>
              <w:autoSpaceDE w:val="0"/>
              <w:autoSpaceDN w:val="0"/>
              <w:adjustRightInd w:val="0"/>
            </w:pPr>
            <w:r>
              <w:t>(Δεξιά στο φανάρι)</w:t>
            </w:r>
          </w:p>
          <w:p w:rsidR="00253E0E" w:rsidRPr="00C42A32" w:rsidRDefault="00253E0E" w:rsidP="007B1E04">
            <w:pPr>
              <w:autoSpaceDE w:val="0"/>
              <w:autoSpaceDN w:val="0"/>
              <w:adjustRightInd w:val="0"/>
            </w:pPr>
            <w:r>
              <w:t>24/7/2016     14:23</w:t>
            </w:r>
          </w:p>
        </w:tc>
        <w:tc>
          <w:tcPr>
            <w:tcW w:w="1843" w:type="dxa"/>
            <w:tcBorders>
              <w:bottom w:val="single" w:sz="4" w:space="0" w:color="000000"/>
            </w:tcBorders>
            <w:shd w:val="clear" w:color="auto" w:fill="auto"/>
            <w:vAlign w:val="center"/>
          </w:tcPr>
          <w:p w:rsidR="00253E0E" w:rsidRPr="00C42A32" w:rsidRDefault="00253E0E" w:rsidP="007B1E04">
            <w:pPr>
              <w:jc w:val="center"/>
              <w:rPr>
                <w:rFonts w:ascii="Calibri" w:hAnsi="Calibri"/>
                <w:color w:val="000000"/>
              </w:rPr>
            </w:pPr>
            <w:r>
              <w:rPr>
                <w:rFonts w:ascii="Calibri" w:hAnsi="Calibri"/>
                <w:color w:val="000000"/>
              </w:rPr>
              <w:t>100</w:t>
            </w:r>
          </w:p>
        </w:tc>
        <w:tc>
          <w:tcPr>
            <w:tcW w:w="1701" w:type="dxa"/>
            <w:vAlign w:val="center"/>
          </w:tcPr>
          <w:p w:rsidR="00253E0E" w:rsidRPr="00C42A32" w:rsidRDefault="00253E0E" w:rsidP="007B1E04">
            <w:pPr>
              <w:jc w:val="center"/>
              <w:rPr>
                <w:rFonts w:ascii="Calibri" w:hAnsi="Calibri"/>
                <w:color w:val="000000"/>
              </w:rPr>
            </w:pPr>
            <w:r>
              <w:rPr>
                <w:rFonts w:ascii="Calibri" w:hAnsi="Calibri"/>
                <w:color w:val="000000"/>
              </w:rPr>
              <w:t>Κ</w:t>
            </w:r>
          </w:p>
        </w:tc>
      </w:tr>
      <w:tr w:rsidR="00253E0E" w:rsidRPr="00C42A32" w:rsidTr="007B1E04">
        <w:tc>
          <w:tcPr>
            <w:tcW w:w="675" w:type="dxa"/>
            <w:vAlign w:val="center"/>
          </w:tcPr>
          <w:p w:rsidR="00253E0E" w:rsidRPr="00C42A32" w:rsidRDefault="00253E0E" w:rsidP="007B1E04">
            <w:pPr>
              <w:autoSpaceDE w:val="0"/>
              <w:autoSpaceDN w:val="0"/>
              <w:adjustRightInd w:val="0"/>
              <w:jc w:val="center"/>
            </w:pPr>
            <w:r>
              <w:t>12</w:t>
            </w:r>
          </w:p>
        </w:tc>
        <w:tc>
          <w:tcPr>
            <w:tcW w:w="4536" w:type="dxa"/>
          </w:tcPr>
          <w:p w:rsidR="00253E0E" w:rsidRDefault="00253E0E" w:rsidP="007B1E04">
            <w:pPr>
              <w:autoSpaceDE w:val="0"/>
              <w:autoSpaceDN w:val="0"/>
              <w:adjustRightInd w:val="0"/>
            </w:pPr>
            <w:r>
              <w:t>Ανάβυσσος - Αλυκές</w:t>
            </w:r>
          </w:p>
          <w:p w:rsidR="00253E0E" w:rsidRDefault="00253E0E" w:rsidP="007B1E04">
            <w:pPr>
              <w:autoSpaceDE w:val="0"/>
              <w:autoSpaceDN w:val="0"/>
              <w:adjustRightInd w:val="0"/>
            </w:pPr>
            <w:r>
              <w:t>(1</w:t>
            </w:r>
            <w:r w:rsidRPr="00C42A32">
              <w:rPr>
                <w:vertAlign w:val="superscript"/>
              </w:rPr>
              <w:t>ος</w:t>
            </w:r>
            <w:r>
              <w:t xml:space="preserve"> ναυαγοσώστης)</w:t>
            </w:r>
          </w:p>
          <w:p w:rsidR="00253E0E" w:rsidRPr="00C42A32" w:rsidRDefault="00253E0E" w:rsidP="007B1E04">
            <w:pPr>
              <w:autoSpaceDE w:val="0"/>
              <w:autoSpaceDN w:val="0"/>
              <w:adjustRightInd w:val="0"/>
            </w:pPr>
            <w:r>
              <w:t>24/7/2016     14:56</w:t>
            </w:r>
          </w:p>
        </w:tc>
        <w:tc>
          <w:tcPr>
            <w:tcW w:w="1843" w:type="dxa"/>
            <w:tcBorders>
              <w:bottom w:val="single" w:sz="4" w:space="0" w:color="000000"/>
            </w:tcBorders>
            <w:shd w:val="clear" w:color="auto" w:fill="auto"/>
            <w:vAlign w:val="center"/>
          </w:tcPr>
          <w:p w:rsidR="00253E0E" w:rsidRPr="00463B2F" w:rsidRDefault="00253E0E" w:rsidP="007B1E04">
            <w:pPr>
              <w:jc w:val="center"/>
              <w:rPr>
                <w:rFonts w:ascii="Calibri" w:hAnsi="Calibri"/>
                <w:color w:val="000000"/>
              </w:rPr>
            </w:pPr>
            <w:r>
              <w:rPr>
                <w:rFonts w:ascii="Calibri" w:hAnsi="Calibri"/>
                <w:color w:val="000000"/>
              </w:rPr>
              <w:t>186</w:t>
            </w:r>
          </w:p>
        </w:tc>
        <w:tc>
          <w:tcPr>
            <w:tcW w:w="1701" w:type="dxa"/>
            <w:vAlign w:val="center"/>
          </w:tcPr>
          <w:p w:rsidR="00253E0E" w:rsidRPr="00463B2F" w:rsidRDefault="00253E0E" w:rsidP="007B1E04">
            <w:pPr>
              <w:jc w:val="center"/>
              <w:rPr>
                <w:rFonts w:ascii="Calibri" w:hAnsi="Calibri"/>
                <w:color w:val="000000"/>
              </w:rPr>
            </w:pPr>
            <w:r>
              <w:rPr>
                <w:rFonts w:ascii="Calibri" w:hAnsi="Calibri"/>
                <w:color w:val="000000"/>
              </w:rPr>
              <w:t>Κ</w:t>
            </w:r>
          </w:p>
        </w:tc>
      </w:tr>
      <w:tr w:rsidR="00253E0E" w:rsidRPr="00C42A32" w:rsidTr="007B1E04">
        <w:tc>
          <w:tcPr>
            <w:tcW w:w="675" w:type="dxa"/>
            <w:vAlign w:val="center"/>
          </w:tcPr>
          <w:p w:rsidR="00253E0E" w:rsidRPr="00C42A32" w:rsidRDefault="00253E0E" w:rsidP="007B1E04">
            <w:pPr>
              <w:autoSpaceDE w:val="0"/>
              <w:autoSpaceDN w:val="0"/>
              <w:adjustRightInd w:val="0"/>
              <w:jc w:val="center"/>
            </w:pPr>
            <w:r>
              <w:t>13</w:t>
            </w:r>
          </w:p>
        </w:tc>
        <w:tc>
          <w:tcPr>
            <w:tcW w:w="4536" w:type="dxa"/>
          </w:tcPr>
          <w:p w:rsidR="00253E0E" w:rsidRDefault="00253E0E" w:rsidP="007B1E04">
            <w:pPr>
              <w:autoSpaceDE w:val="0"/>
              <w:autoSpaceDN w:val="0"/>
              <w:adjustRightInd w:val="0"/>
            </w:pPr>
            <w:r>
              <w:t>Ανάβυσσος - Αλυκές</w:t>
            </w:r>
          </w:p>
          <w:p w:rsidR="00253E0E" w:rsidRDefault="00253E0E" w:rsidP="007B1E04">
            <w:pPr>
              <w:autoSpaceDE w:val="0"/>
              <w:autoSpaceDN w:val="0"/>
              <w:adjustRightInd w:val="0"/>
            </w:pPr>
            <w:r>
              <w:t>(ΔΗΚΕΑ)</w:t>
            </w:r>
          </w:p>
          <w:p w:rsidR="00253E0E" w:rsidRPr="00CC0394" w:rsidRDefault="00253E0E" w:rsidP="007B1E04">
            <w:pPr>
              <w:autoSpaceDE w:val="0"/>
              <w:autoSpaceDN w:val="0"/>
              <w:adjustRightInd w:val="0"/>
            </w:pPr>
            <w:r>
              <w:t>24/7/2016     15:12</w:t>
            </w:r>
          </w:p>
        </w:tc>
        <w:tc>
          <w:tcPr>
            <w:tcW w:w="1843" w:type="dxa"/>
            <w:tcBorders>
              <w:bottom w:val="single" w:sz="4" w:space="0" w:color="000000"/>
            </w:tcBorders>
            <w:shd w:val="clear" w:color="auto" w:fill="auto"/>
            <w:vAlign w:val="center"/>
          </w:tcPr>
          <w:p w:rsidR="00253E0E" w:rsidRPr="00463B2F" w:rsidRDefault="00253E0E" w:rsidP="007B1E04">
            <w:pPr>
              <w:jc w:val="center"/>
              <w:rPr>
                <w:rFonts w:ascii="Calibri" w:hAnsi="Calibri"/>
                <w:color w:val="000000"/>
              </w:rPr>
            </w:pPr>
            <w:r>
              <w:rPr>
                <w:rFonts w:ascii="Calibri" w:hAnsi="Calibri"/>
                <w:color w:val="000000"/>
              </w:rPr>
              <w:t>140</w:t>
            </w:r>
          </w:p>
        </w:tc>
        <w:tc>
          <w:tcPr>
            <w:tcW w:w="1701" w:type="dxa"/>
            <w:vAlign w:val="center"/>
          </w:tcPr>
          <w:p w:rsidR="00253E0E" w:rsidRPr="00463B2F" w:rsidRDefault="00253E0E" w:rsidP="007B1E04">
            <w:pPr>
              <w:jc w:val="center"/>
              <w:rPr>
                <w:rFonts w:ascii="Calibri" w:hAnsi="Calibri"/>
                <w:color w:val="000000"/>
              </w:rPr>
            </w:pPr>
            <w:r>
              <w:rPr>
                <w:rFonts w:ascii="Calibri" w:hAnsi="Calibri"/>
                <w:color w:val="000000"/>
              </w:rPr>
              <w:t>Κ</w:t>
            </w:r>
          </w:p>
        </w:tc>
      </w:tr>
      <w:tr w:rsidR="00253E0E" w:rsidRPr="00CC0394" w:rsidTr="007B1E04">
        <w:tc>
          <w:tcPr>
            <w:tcW w:w="675" w:type="dxa"/>
            <w:vAlign w:val="center"/>
          </w:tcPr>
          <w:p w:rsidR="00253E0E" w:rsidRPr="00CC0394" w:rsidRDefault="00253E0E" w:rsidP="007B1E04">
            <w:pPr>
              <w:autoSpaceDE w:val="0"/>
              <w:autoSpaceDN w:val="0"/>
              <w:adjustRightInd w:val="0"/>
              <w:jc w:val="center"/>
            </w:pPr>
            <w:r>
              <w:t>14</w:t>
            </w:r>
          </w:p>
        </w:tc>
        <w:tc>
          <w:tcPr>
            <w:tcW w:w="4536" w:type="dxa"/>
          </w:tcPr>
          <w:p w:rsidR="00253E0E" w:rsidRDefault="00253E0E" w:rsidP="007B1E04">
            <w:pPr>
              <w:autoSpaceDE w:val="0"/>
              <w:autoSpaceDN w:val="0"/>
              <w:adjustRightInd w:val="0"/>
            </w:pPr>
            <w:r>
              <w:t>Θυμάρι</w:t>
            </w:r>
          </w:p>
          <w:p w:rsidR="00253E0E" w:rsidRPr="00CC0394" w:rsidRDefault="00253E0E" w:rsidP="007B1E04">
            <w:pPr>
              <w:autoSpaceDE w:val="0"/>
              <w:autoSpaceDN w:val="0"/>
              <w:adjustRightInd w:val="0"/>
            </w:pPr>
            <w:r>
              <w:t xml:space="preserve">(Αριστερά από τα </w:t>
            </w:r>
            <w:proofErr w:type="spellStart"/>
            <w:r>
              <w:t>Beach</w:t>
            </w:r>
            <w:proofErr w:type="spellEnd"/>
            <w:r w:rsidRPr="00CC0394">
              <w:t xml:space="preserve"> </w:t>
            </w:r>
            <w:proofErr w:type="spellStart"/>
            <w:r>
              <w:t>Bar</w:t>
            </w:r>
            <w:proofErr w:type="spellEnd"/>
            <w:r w:rsidRPr="00CC0394">
              <w:t>)</w:t>
            </w:r>
          </w:p>
          <w:p w:rsidR="00253E0E" w:rsidRPr="00CC0394" w:rsidRDefault="00253E0E" w:rsidP="007B1E04">
            <w:pPr>
              <w:autoSpaceDE w:val="0"/>
              <w:autoSpaceDN w:val="0"/>
              <w:adjustRightInd w:val="0"/>
            </w:pPr>
            <w:r>
              <w:t>24/7/2016     15:34</w:t>
            </w:r>
          </w:p>
        </w:tc>
        <w:tc>
          <w:tcPr>
            <w:tcW w:w="1843" w:type="dxa"/>
            <w:tcBorders>
              <w:bottom w:val="single" w:sz="4" w:space="0" w:color="000000"/>
            </w:tcBorders>
            <w:shd w:val="clear" w:color="auto" w:fill="auto"/>
            <w:vAlign w:val="center"/>
          </w:tcPr>
          <w:p w:rsidR="00253E0E" w:rsidRPr="00CC0394" w:rsidRDefault="00253E0E" w:rsidP="007B1E04">
            <w:pPr>
              <w:jc w:val="center"/>
              <w:rPr>
                <w:rFonts w:ascii="Calibri" w:hAnsi="Calibri"/>
                <w:color w:val="000000"/>
              </w:rPr>
            </w:pPr>
            <w:r>
              <w:rPr>
                <w:rFonts w:ascii="Calibri" w:hAnsi="Calibri"/>
                <w:color w:val="000000"/>
              </w:rPr>
              <w:t>30</w:t>
            </w:r>
          </w:p>
        </w:tc>
        <w:tc>
          <w:tcPr>
            <w:tcW w:w="1701" w:type="dxa"/>
            <w:vAlign w:val="center"/>
          </w:tcPr>
          <w:p w:rsidR="00253E0E" w:rsidRPr="00CC0394" w:rsidRDefault="00253E0E" w:rsidP="007B1E04">
            <w:pPr>
              <w:jc w:val="center"/>
              <w:rPr>
                <w:rFonts w:ascii="Calibri" w:hAnsi="Calibri"/>
                <w:color w:val="000000"/>
              </w:rPr>
            </w:pPr>
            <w:r>
              <w:rPr>
                <w:rFonts w:ascii="Calibri" w:hAnsi="Calibri"/>
                <w:color w:val="000000"/>
              </w:rPr>
              <w:t>Κ</w:t>
            </w:r>
          </w:p>
        </w:tc>
      </w:tr>
      <w:tr w:rsidR="00253E0E" w:rsidRPr="00CC0394" w:rsidTr="007B1E04">
        <w:tc>
          <w:tcPr>
            <w:tcW w:w="675" w:type="dxa"/>
            <w:vAlign w:val="center"/>
          </w:tcPr>
          <w:p w:rsidR="00253E0E" w:rsidRDefault="00253E0E" w:rsidP="007B1E04">
            <w:pPr>
              <w:autoSpaceDE w:val="0"/>
              <w:autoSpaceDN w:val="0"/>
              <w:adjustRightInd w:val="0"/>
              <w:jc w:val="center"/>
            </w:pPr>
            <w:r>
              <w:t>15</w:t>
            </w:r>
          </w:p>
        </w:tc>
        <w:tc>
          <w:tcPr>
            <w:tcW w:w="4536" w:type="dxa"/>
          </w:tcPr>
          <w:p w:rsidR="00253E0E" w:rsidRDefault="00253E0E" w:rsidP="007B1E04">
            <w:pPr>
              <w:autoSpaceDE w:val="0"/>
              <w:autoSpaceDN w:val="0"/>
              <w:adjustRightInd w:val="0"/>
            </w:pPr>
            <w:r>
              <w:t>Λαύριο - Πούντα Ζέζα</w:t>
            </w:r>
          </w:p>
          <w:p w:rsidR="00253E0E" w:rsidRDefault="00253E0E" w:rsidP="007B1E04">
            <w:pPr>
              <w:autoSpaceDE w:val="0"/>
              <w:autoSpaceDN w:val="0"/>
              <w:adjustRightInd w:val="0"/>
            </w:pPr>
            <w:r>
              <w:t>(Μπροστά από την κατασκήνωση)</w:t>
            </w:r>
          </w:p>
          <w:p w:rsidR="00253E0E" w:rsidRPr="00CC0394" w:rsidRDefault="00253E0E" w:rsidP="007B1E04">
            <w:pPr>
              <w:autoSpaceDE w:val="0"/>
              <w:autoSpaceDN w:val="0"/>
              <w:adjustRightInd w:val="0"/>
            </w:pPr>
            <w:r>
              <w:t>24/7/2016     16:34</w:t>
            </w:r>
          </w:p>
        </w:tc>
        <w:tc>
          <w:tcPr>
            <w:tcW w:w="1843" w:type="dxa"/>
            <w:tcBorders>
              <w:bottom w:val="single" w:sz="4" w:space="0" w:color="000000"/>
            </w:tcBorders>
            <w:shd w:val="clear" w:color="auto" w:fill="auto"/>
            <w:vAlign w:val="center"/>
          </w:tcPr>
          <w:p w:rsidR="00253E0E" w:rsidRPr="00CC0394" w:rsidRDefault="00253E0E" w:rsidP="007B1E04">
            <w:pPr>
              <w:jc w:val="center"/>
              <w:rPr>
                <w:rFonts w:ascii="Calibri" w:hAnsi="Calibri"/>
                <w:color w:val="000000"/>
              </w:rPr>
            </w:pPr>
            <w:r>
              <w:rPr>
                <w:rFonts w:ascii="Calibri" w:hAnsi="Calibri"/>
                <w:color w:val="000000"/>
              </w:rPr>
              <w:t>34</w:t>
            </w:r>
          </w:p>
        </w:tc>
        <w:tc>
          <w:tcPr>
            <w:tcW w:w="1701" w:type="dxa"/>
            <w:vAlign w:val="center"/>
          </w:tcPr>
          <w:p w:rsidR="00253E0E" w:rsidRPr="00CC0394" w:rsidRDefault="00253E0E" w:rsidP="007B1E04">
            <w:pPr>
              <w:jc w:val="center"/>
              <w:rPr>
                <w:rFonts w:ascii="Calibri" w:hAnsi="Calibri"/>
                <w:color w:val="000000"/>
              </w:rPr>
            </w:pPr>
            <w:r>
              <w:rPr>
                <w:rFonts w:ascii="Calibri" w:hAnsi="Calibri"/>
                <w:color w:val="000000"/>
              </w:rPr>
              <w:t>Κ</w:t>
            </w:r>
          </w:p>
        </w:tc>
      </w:tr>
      <w:tr w:rsidR="00253E0E" w:rsidRPr="00CC0394" w:rsidTr="007B1E04">
        <w:tc>
          <w:tcPr>
            <w:tcW w:w="675" w:type="dxa"/>
            <w:vAlign w:val="center"/>
          </w:tcPr>
          <w:p w:rsidR="00253E0E" w:rsidRPr="00CC0394" w:rsidRDefault="00253E0E" w:rsidP="007B1E04">
            <w:pPr>
              <w:autoSpaceDE w:val="0"/>
              <w:autoSpaceDN w:val="0"/>
              <w:adjustRightInd w:val="0"/>
              <w:jc w:val="center"/>
            </w:pPr>
            <w:r>
              <w:t>16</w:t>
            </w:r>
          </w:p>
        </w:tc>
        <w:tc>
          <w:tcPr>
            <w:tcW w:w="4536" w:type="dxa"/>
          </w:tcPr>
          <w:p w:rsidR="00253E0E" w:rsidRDefault="00253E0E" w:rsidP="007B1E04">
            <w:pPr>
              <w:autoSpaceDE w:val="0"/>
              <w:autoSpaceDN w:val="0"/>
              <w:adjustRightInd w:val="0"/>
            </w:pPr>
            <w:r>
              <w:t>Περιγιάλι</w:t>
            </w:r>
          </w:p>
          <w:p w:rsidR="00253E0E" w:rsidRDefault="00253E0E" w:rsidP="007B1E04">
            <w:pPr>
              <w:autoSpaceDE w:val="0"/>
              <w:autoSpaceDN w:val="0"/>
              <w:adjustRightInd w:val="0"/>
            </w:pPr>
            <w:r>
              <w:t>(Κέντρο παραλίας)</w:t>
            </w:r>
          </w:p>
          <w:p w:rsidR="00253E0E" w:rsidRPr="00CC0394" w:rsidRDefault="00253E0E" w:rsidP="007B1E04">
            <w:pPr>
              <w:autoSpaceDE w:val="0"/>
              <w:autoSpaceDN w:val="0"/>
              <w:adjustRightInd w:val="0"/>
            </w:pPr>
            <w:r>
              <w:t>24/7/2016     17:27</w:t>
            </w:r>
          </w:p>
        </w:tc>
        <w:tc>
          <w:tcPr>
            <w:tcW w:w="1843" w:type="dxa"/>
            <w:tcBorders>
              <w:bottom w:val="single" w:sz="4" w:space="0" w:color="000000"/>
            </w:tcBorders>
            <w:shd w:val="clear" w:color="auto" w:fill="auto"/>
            <w:vAlign w:val="center"/>
          </w:tcPr>
          <w:p w:rsidR="00253E0E" w:rsidRPr="00463B2F" w:rsidRDefault="00253E0E" w:rsidP="007B1E04">
            <w:pPr>
              <w:jc w:val="center"/>
              <w:rPr>
                <w:rFonts w:ascii="Calibri" w:hAnsi="Calibri"/>
                <w:color w:val="000000"/>
              </w:rPr>
            </w:pPr>
            <w:r>
              <w:rPr>
                <w:rFonts w:ascii="Calibri" w:hAnsi="Calibri"/>
                <w:color w:val="000000"/>
              </w:rPr>
              <w:t>64</w:t>
            </w:r>
          </w:p>
        </w:tc>
        <w:tc>
          <w:tcPr>
            <w:tcW w:w="1701" w:type="dxa"/>
            <w:vAlign w:val="center"/>
          </w:tcPr>
          <w:p w:rsidR="00253E0E" w:rsidRPr="00463B2F" w:rsidRDefault="00253E0E" w:rsidP="007B1E04">
            <w:pPr>
              <w:jc w:val="center"/>
              <w:rPr>
                <w:rFonts w:ascii="Calibri" w:hAnsi="Calibri"/>
                <w:color w:val="000000"/>
              </w:rPr>
            </w:pPr>
            <w:r>
              <w:rPr>
                <w:rFonts w:ascii="Calibri" w:hAnsi="Calibri"/>
                <w:color w:val="000000"/>
              </w:rPr>
              <w:t>Κ</w:t>
            </w:r>
          </w:p>
        </w:tc>
      </w:tr>
      <w:tr w:rsidR="00253E0E" w:rsidRPr="00CC0394" w:rsidTr="007B1E04">
        <w:tc>
          <w:tcPr>
            <w:tcW w:w="675" w:type="dxa"/>
            <w:vAlign w:val="center"/>
          </w:tcPr>
          <w:p w:rsidR="00253E0E" w:rsidRPr="00CC0394" w:rsidRDefault="00253E0E" w:rsidP="007B1E04">
            <w:pPr>
              <w:autoSpaceDE w:val="0"/>
              <w:autoSpaceDN w:val="0"/>
              <w:adjustRightInd w:val="0"/>
              <w:jc w:val="center"/>
            </w:pPr>
            <w:r>
              <w:t>17</w:t>
            </w:r>
          </w:p>
        </w:tc>
        <w:tc>
          <w:tcPr>
            <w:tcW w:w="4536" w:type="dxa"/>
          </w:tcPr>
          <w:p w:rsidR="00253E0E" w:rsidRDefault="00253E0E" w:rsidP="007B1E04">
            <w:pPr>
              <w:autoSpaceDE w:val="0"/>
              <w:autoSpaceDN w:val="0"/>
              <w:adjustRightInd w:val="0"/>
            </w:pPr>
            <w:proofErr w:type="spellStart"/>
            <w:r>
              <w:t>Καλοπήγαδο</w:t>
            </w:r>
            <w:proofErr w:type="spellEnd"/>
            <w:r>
              <w:t xml:space="preserve"> - </w:t>
            </w:r>
            <w:proofErr w:type="spellStart"/>
            <w:r>
              <w:t>Βρομοπούσι</w:t>
            </w:r>
            <w:proofErr w:type="spellEnd"/>
          </w:p>
          <w:p w:rsidR="00253E0E" w:rsidRDefault="00253E0E" w:rsidP="007B1E04">
            <w:pPr>
              <w:autoSpaceDE w:val="0"/>
              <w:autoSpaceDN w:val="0"/>
              <w:adjustRightInd w:val="0"/>
            </w:pPr>
            <w:r>
              <w:t>(10μ αριστερά από τα σκαλιά της ταβέρνας)</w:t>
            </w:r>
          </w:p>
          <w:p w:rsidR="00253E0E" w:rsidRPr="00CC0394" w:rsidRDefault="00253E0E" w:rsidP="007B1E04">
            <w:pPr>
              <w:autoSpaceDE w:val="0"/>
              <w:autoSpaceDN w:val="0"/>
              <w:adjustRightInd w:val="0"/>
            </w:pPr>
            <w:r>
              <w:t>24/7/2016     18:16</w:t>
            </w:r>
          </w:p>
        </w:tc>
        <w:tc>
          <w:tcPr>
            <w:tcW w:w="1843" w:type="dxa"/>
            <w:tcBorders>
              <w:bottom w:val="single" w:sz="4" w:space="0" w:color="000000"/>
            </w:tcBorders>
            <w:shd w:val="clear" w:color="auto" w:fill="auto"/>
            <w:vAlign w:val="center"/>
          </w:tcPr>
          <w:p w:rsidR="00253E0E" w:rsidRPr="00CC0394" w:rsidRDefault="00253E0E" w:rsidP="007B1E04">
            <w:pPr>
              <w:jc w:val="center"/>
              <w:rPr>
                <w:rFonts w:ascii="Calibri" w:hAnsi="Calibri"/>
                <w:color w:val="000000"/>
              </w:rPr>
            </w:pPr>
            <w:r>
              <w:rPr>
                <w:rFonts w:ascii="Calibri" w:hAnsi="Calibri"/>
                <w:color w:val="000000"/>
              </w:rPr>
              <w:t>32</w:t>
            </w:r>
          </w:p>
        </w:tc>
        <w:tc>
          <w:tcPr>
            <w:tcW w:w="1701" w:type="dxa"/>
            <w:vAlign w:val="center"/>
          </w:tcPr>
          <w:p w:rsidR="00253E0E" w:rsidRPr="00CC0394" w:rsidRDefault="00253E0E" w:rsidP="007B1E04">
            <w:pPr>
              <w:jc w:val="center"/>
              <w:rPr>
                <w:rFonts w:ascii="Calibri" w:hAnsi="Calibri"/>
                <w:color w:val="000000"/>
              </w:rPr>
            </w:pPr>
            <w:r>
              <w:rPr>
                <w:rFonts w:ascii="Calibri" w:hAnsi="Calibri"/>
                <w:color w:val="000000"/>
              </w:rPr>
              <w:t>Κ</w:t>
            </w:r>
          </w:p>
        </w:tc>
      </w:tr>
      <w:tr w:rsidR="00253E0E" w:rsidRPr="001A31F3" w:rsidTr="007B1E04">
        <w:trPr>
          <w:trHeight w:val="111"/>
        </w:trPr>
        <w:tc>
          <w:tcPr>
            <w:tcW w:w="675" w:type="dxa"/>
            <w:vAlign w:val="center"/>
          </w:tcPr>
          <w:p w:rsidR="00253E0E" w:rsidRPr="00830259" w:rsidRDefault="00253E0E" w:rsidP="007B1E04">
            <w:pPr>
              <w:autoSpaceDE w:val="0"/>
              <w:autoSpaceDN w:val="0"/>
              <w:adjustRightInd w:val="0"/>
              <w:jc w:val="center"/>
            </w:pPr>
          </w:p>
        </w:tc>
        <w:tc>
          <w:tcPr>
            <w:tcW w:w="4536" w:type="dxa"/>
          </w:tcPr>
          <w:p w:rsidR="00253E0E" w:rsidRDefault="00253E0E" w:rsidP="007B1E04">
            <w:pPr>
              <w:autoSpaceDE w:val="0"/>
              <w:autoSpaceDN w:val="0"/>
              <w:adjustRightInd w:val="0"/>
            </w:pPr>
            <w:r w:rsidRPr="00197865">
              <w:rPr>
                <w:b/>
              </w:rPr>
              <w:t>ΟΡΙΟ</w:t>
            </w:r>
          </w:p>
        </w:tc>
        <w:tc>
          <w:tcPr>
            <w:tcW w:w="1843" w:type="dxa"/>
            <w:tcBorders>
              <w:bottom w:val="single" w:sz="4" w:space="0" w:color="000000"/>
            </w:tcBorders>
            <w:vAlign w:val="center"/>
          </w:tcPr>
          <w:p w:rsidR="00253E0E" w:rsidRDefault="00253E0E" w:rsidP="007B1E04">
            <w:pPr>
              <w:jc w:val="center"/>
              <w:rPr>
                <w:rFonts w:ascii="Calibri" w:hAnsi="Calibri"/>
                <w:color w:val="000000"/>
              </w:rPr>
            </w:pPr>
            <w:r w:rsidRPr="00017F21">
              <w:rPr>
                <w:rFonts w:ascii="Calibri" w:hAnsi="Calibri"/>
                <w:b/>
                <w:color w:val="000000"/>
                <w:sz w:val="20"/>
                <w:szCs w:val="20"/>
              </w:rPr>
              <w:t>250/100ml νερού (οδηγία 2006/7/ΕΚ)</w:t>
            </w:r>
          </w:p>
        </w:tc>
        <w:tc>
          <w:tcPr>
            <w:tcW w:w="1701" w:type="dxa"/>
            <w:vAlign w:val="center"/>
          </w:tcPr>
          <w:p w:rsidR="00253E0E" w:rsidRDefault="00253E0E" w:rsidP="007B1E04">
            <w:pPr>
              <w:rPr>
                <w:rFonts w:ascii="Calibri" w:hAnsi="Calibri"/>
                <w:color w:val="000000"/>
              </w:rPr>
            </w:pPr>
          </w:p>
        </w:tc>
      </w:tr>
    </w:tbl>
    <w:p w:rsidR="00253E0E" w:rsidRDefault="00253E0E" w:rsidP="00253E0E">
      <w:pPr>
        <w:rPr>
          <w:lang w:val="en-US"/>
        </w:rPr>
      </w:pPr>
    </w:p>
    <w:p w:rsidR="00253E0E" w:rsidRDefault="00253E0E" w:rsidP="00253E0E">
      <w:r>
        <w:t xml:space="preserve">* Κ </w:t>
      </w:r>
      <w:r>
        <w:sym w:font="Wingdings" w:char="F0E0"/>
      </w:r>
      <w:r>
        <w:t xml:space="preserve"> Κατάλληλο / Α</w:t>
      </w:r>
      <w:r>
        <w:sym w:font="Wingdings" w:char="F0E0"/>
      </w:r>
      <w:r>
        <w:t xml:space="preserve"> Ακατάλληλο</w:t>
      </w:r>
    </w:p>
    <w:p w:rsidR="00253E0E" w:rsidRDefault="00253E0E" w:rsidP="00253E0E"/>
    <w:p w:rsidR="00704599" w:rsidRPr="008E5C3B" w:rsidRDefault="00704599" w:rsidP="00704599">
      <w:pPr>
        <w:spacing w:after="200" w:line="276" w:lineRule="auto"/>
        <w:jc w:val="left"/>
      </w:pPr>
    </w:p>
    <w:p w:rsidR="00704599" w:rsidRPr="008E5C3B" w:rsidRDefault="00704599" w:rsidP="00704599"/>
    <w:p w:rsidR="00D00186" w:rsidRPr="00D00186" w:rsidRDefault="00D00186" w:rsidP="00D00186">
      <w:pPr>
        <w:pStyle w:val="NoSpacing"/>
        <w:jc w:val="center"/>
        <w:rPr>
          <w:rFonts w:ascii="Times New Roman" w:hAnsi="Times New Roman"/>
          <w:b/>
          <w:sz w:val="24"/>
          <w:szCs w:val="24"/>
        </w:rPr>
      </w:pPr>
      <w:r w:rsidRPr="00D00186">
        <w:rPr>
          <w:rFonts w:ascii="Times New Roman" w:hAnsi="Times New Roman"/>
          <w:b/>
          <w:sz w:val="24"/>
          <w:szCs w:val="24"/>
        </w:rPr>
        <w:t>Επεξήγηση: Κ= κατάλληλη παραλία ή νερό κατάλληλο προς πόση</w:t>
      </w:r>
    </w:p>
    <w:p w:rsidR="00D00186" w:rsidRDefault="00D00186" w:rsidP="00D00186">
      <w:pPr>
        <w:pStyle w:val="NoSpacing"/>
        <w:jc w:val="center"/>
        <w:rPr>
          <w:rFonts w:ascii="Times New Roman" w:hAnsi="Times New Roman"/>
          <w:b/>
          <w:sz w:val="24"/>
          <w:szCs w:val="24"/>
        </w:rPr>
      </w:pPr>
      <w:r w:rsidRPr="00D00186">
        <w:rPr>
          <w:rFonts w:ascii="Times New Roman" w:hAnsi="Times New Roman"/>
          <w:b/>
          <w:sz w:val="24"/>
          <w:szCs w:val="24"/>
        </w:rPr>
        <w:t xml:space="preserve">                    Α= ακατάλληλη παραλία ή νερό ακατάλληλο για ανθρώπινη κατανάλωση</w:t>
      </w:r>
    </w:p>
    <w:p w:rsidR="009A7035" w:rsidRDefault="009A7035" w:rsidP="00D00186">
      <w:pPr>
        <w:pStyle w:val="NoSpacing"/>
        <w:jc w:val="center"/>
        <w:rPr>
          <w:rFonts w:ascii="Times New Roman" w:hAnsi="Times New Roman"/>
          <w:b/>
          <w:sz w:val="24"/>
          <w:szCs w:val="24"/>
        </w:rPr>
      </w:pPr>
    </w:p>
    <w:p w:rsidR="009A7035" w:rsidRDefault="009A7035" w:rsidP="00D00186">
      <w:pPr>
        <w:pStyle w:val="NoSpacing"/>
        <w:jc w:val="center"/>
        <w:rPr>
          <w:rFonts w:ascii="Times New Roman" w:hAnsi="Times New Roman"/>
          <w:b/>
          <w:sz w:val="24"/>
          <w:szCs w:val="24"/>
        </w:rPr>
      </w:pPr>
    </w:p>
    <w:p w:rsidR="009A7035" w:rsidRDefault="009A7035" w:rsidP="00D00186">
      <w:pPr>
        <w:pStyle w:val="NoSpacing"/>
        <w:jc w:val="center"/>
        <w:rPr>
          <w:rFonts w:ascii="Times New Roman" w:hAnsi="Times New Roman"/>
          <w:b/>
          <w:sz w:val="24"/>
          <w:szCs w:val="24"/>
        </w:rPr>
      </w:pPr>
    </w:p>
    <w:p w:rsidR="009A7035" w:rsidRDefault="009A7035" w:rsidP="00D00186">
      <w:pPr>
        <w:pStyle w:val="NoSpacing"/>
        <w:jc w:val="center"/>
        <w:rPr>
          <w:rFonts w:ascii="Times New Roman" w:hAnsi="Times New Roman"/>
          <w:b/>
          <w:sz w:val="24"/>
          <w:szCs w:val="24"/>
        </w:rPr>
      </w:pPr>
    </w:p>
    <w:p w:rsidR="00D00186" w:rsidRDefault="00D00186" w:rsidP="00F97616">
      <w:pPr>
        <w:pStyle w:val="NoSpacing"/>
        <w:jc w:val="center"/>
        <w:rPr>
          <w:rFonts w:ascii="Times New Roman" w:hAnsi="Times New Roman"/>
          <w:b/>
          <w:sz w:val="24"/>
          <w:szCs w:val="24"/>
        </w:rPr>
      </w:pPr>
    </w:p>
    <w:p w:rsidR="009A7035" w:rsidRPr="009A7035" w:rsidRDefault="009A7035" w:rsidP="009A7035">
      <w:pPr>
        <w:rPr>
          <w:b/>
        </w:rPr>
      </w:pPr>
      <w:r w:rsidRPr="009A7035">
        <w:rPr>
          <w:b/>
        </w:rPr>
        <w:lastRenderedPageBreak/>
        <w:t xml:space="preserve">Πίνακας αποτελεσμάτων για την </w:t>
      </w:r>
      <w:proofErr w:type="spellStart"/>
      <w:r w:rsidRPr="009A7035">
        <w:rPr>
          <w:b/>
        </w:rPr>
        <w:t>καταλληλότητα</w:t>
      </w:r>
      <w:proofErr w:type="spellEnd"/>
      <w:r w:rsidRPr="009A7035">
        <w:rPr>
          <w:b/>
        </w:rPr>
        <w:t xml:space="preserve"> του πόσιμου νερού για </w:t>
      </w:r>
      <w:proofErr w:type="spellStart"/>
      <w:r w:rsidRPr="009A7035">
        <w:rPr>
          <w:b/>
        </w:rPr>
        <w:t>Λαγονήσι</w:t>
      </w:r>
      <w:proofErr w:type="spellEnd"/>
      <w:r w:rsidRPr="009A7035">
        <w:rPr>
          <w:b/>
        </w:rPr>
        <w:t xml:space="preserve"> , Ανάβυσσο και Λαύριο.</w:t>
      </w:r>
    </w:p>
    <w:tbl>
      <w:tblPr>
        <w:tblStyle w:val="TableGrid"/>
        <w:tblpPr w:leftFromText="180" w:rightFromText="180" w:vertAnchor="text" w:horzAnchor="margin" w:tblpXSpec="center" w:tblpY="941"/>
        <w:tblW w:w="10031" w:type="dxa"/>
        <w:tblLayout w:type="fixed"/>
        <w:tblLook w:val="04A0" w:firstRow="1" w:lastRow="0" w:firstColumn="1" w:lastColumn="0" w:noHBand="0" w:noVBand="1"/>
      </w:tblPr>
      <w:tblGrid>
        <w:gridCol w:w="675"/>
        <w:gridCol w:w="4536"/>
        <w:gridCol w:w="1560"/>
        <w:gridCol w:w="850"/>
        <w:gridCol w:w="992"/>
        <w:gridCol w:w="709"/>
        <w:gridCol w:w="709"/>
      </w:tblGrid>
      <w:tr w:rsidR="009A7035" w:rsidTr="007B1E04">
        <w:tc>
          <w:tcPr>
            <w:tcW w:w="675" w:type="dxa"/>
            <w:vMerge w:val="restart"/>
          </w:tcPr>
          <w:p w:rsidR="009A7035" w:rsidRDefault="009A7035" w:rsidP="007B1E04">
            <w:pPr>
              <w:autoSpaceDE w:val="0"/>
              <w:autoSpaceDN w:val="0"/>
              <w:adjustRightInd w:val="0"/>
            </w:pPr>
            <w:r>
              <w:t>Αρ</w:t>
            </w:r>
          </w:p>
          <w:p w:rsidR="009A7035" w:rsidRDefault="009A7035" w:rsidP="007B1E04">
            <w:pPr>
              <w:autoSpaceDE w:val="0"/>
              <w:autoSpaceDN w:val="0"/>
              <w:adjustRightInd w:val="0"/>
            </w:pPr>
            <w:proofErr w:type="spellStart"/>
            <w:r>
              <w:t>δειγματος</w:t>
            </w:r>
            <w:proofErr w:type="spellEnd"/>
            <w:r>
              <w:t xml:space="preserve"> </w:t>
            </w:r>
          </w:p>
        </w:tc>
        <w:tc>
          <w:tcPr>
            <w:tcW w:w="4536" w:type="dxa"/>
            <w:vMerge w:val="restart"/>
          </w:tcPr>
          <w:p w:rsidR="009A7035" w:rsidRDefault="009A7035" w:rsidP="007B1E04">
            <w:pPr>
              <w:autoSpaceDE w:val="0"/>
              <w:autoSpaceDN w:val="0"/>
              <w:adjustRightInd w:val="0"/>
              <w:jc w:val="center"/>
            </w:pPr>
          </w:p>
          <w:p w:rsidR="009A7035" w:rsidRDefault="009A7035" w:rsidP="007B1E04">
            <w:pPr>
              <w:autoSpaceDE w:val="0"/>
              <w:autoSpaceDN w:val="0"/>
              <w:adjustRightInd w:val="0"/>
              <w:jc w:val="left"/>
            </w:pPr>
            <w:r>
              <w:t>Σημείο δειγματοληψίας</w:t>
            </w:r>
          </w:p>
          <w:p w:rsidR="009A7035" w:rsidRDefault="009A7035" w:rsidP="007B1E04">
            <w:pPr>
              <w:autoSpaceDE w:val="0"/>
              <w:autoSpaceDN w:val="0"/>
              <w:adjustRightInd w:val="0"/>
              <w:jc w:val="left"/>
            </w:pPr>
            <w:r>
              <w:t>Ημερομηνία     Ώρα</w:t>
            </w:r>
          </w:p>
          <w:p w:rsidR="009A7035" w:rsidRPr="00D01DE9" w:rsidRDefault="009A7035" w:rsidP="007B1E04">
            <w:pPr>
              <w:autoSpaceDE w:val="0"/>
              <w:autoSpaceDN w:val="0"/>
              <w:adjustRightInd w:val="0"/>
              <w:jc w:val="center"/>
            </w:pPr>
          </w:p>
        </w:tc>
        <w:tc>
          <w:tcPr>
            <w:tcW w:w="4111" w:type="dxa"/>
            <w:gridSpan w:val="4"/>
          </w:tcPr>
          <w:p w:rsidR="009A7035" w:rsidRPr="004F6B7B" w:rsidRDefault="009A7035" w:rsidP="007B1E04">
            <w:pPr>
              <w:autoSpaceDE w:val="0"/>
              <w:autoSpaceDN w:val="0"/>
              <w:adjustRightInd w:val="0"/>
              <w:jc w:val="center"/>
            </w:pPr>
            <w:r w:rsidRPr="00C65BDB">
              <w:t xml:space="preserve">Αριθμός βιώσιμων μονάδων </w:t>
            </w:r>
            <w:proofErr w:type="spellStart"/>
            <w:r w:rsidRPr="00167FB3">
              <w:t>cfu</w:t>
            </w:r>
            <w:proofErr w:type="spellEnd"/>
            <w:r w:rsidRPr="00C65BDB">
              <w:t xml:space="preserve">*/100 </w:t>
            </w:r>
            <w:proofErr w:type="spellStart"/>
            <w:r w:rsidRPr="00167FB3">
              <w:t>ml</w:t>
            </w:r>
            <w:proofErr w:type="spellEnd"/>
          </w:p>
        </w:tc>
        <w:tc>
          <w:tcPr>
            <w:tcW w:w="709" w:type="dxa"/>
          </w:tcPr>
          <w:p w:rsidR="009A7035" w:rsidRPr="00C65BDB" w:rsidRDefault="009A7035" w:rsidP="007B1E04">
            <w:pPr>
              <w:autoSpaceDE w:val="0"/>
              <w:autoSpaceDN w:val="0"/>
              <w:adjustRightInd w:val="0"/>
              <w:jc w:val="center"/>
            </w:pPr>
          </w:p>
          <w:p w:rsidR="009A7035" w:rsidRDefault="009A7035" w:rsidP="007B1E04">
            <w:pPr>
              <w:autoSpaceDE w:val="0"/>
              <w:autoSpaceDN w:val="0"/>
              <w:adjustRightInd w:val="0"/>
              <w:jc w:val="center"/>
            </w:pPr>
            <w:r>
              <w:t>Κ/Α</w:t>
            </w:r>
          </w:p>
        </w:tc>
      </w:tr>
      <w:tr w:rsidR="009A7035" w:rsidTr="007B1E04">
        <w:tc>
          <w:tcPr>
            <w:tcW w:w="675" w:type="dxa"/>
            <w:vMerge/>
          </w:tcPr>
          <w:p w:rsidR="009A7035" w:rsidRDefault="009A7035" w:rsidP="007B1E04">
            <w:pPr>
              <w:autoSpaceDE w:val="0"/>
              <w:autoSpaceDN w:val="0"/>
              <w:adjustRightInd w:val="0"/>
            </w:pPr>
          </w:p>
        </w:tc>
        <w:tc>
          <w:tcPr>
            <w:tcW w:w="4536" w:type="dxa"/>
            <w:vMerge/>
          </w:tcPr>
          <w:p w:rsidR="009A7035" w:rsidRDefault="009A7035" w:rsidP="007B1E04">
            <w:pPr>
              <w:autoSpaceDE w:val="0"/>
              <w:autoSpaceDN w:val="0"/>
              <w:adjustRightInd w:val="0"/>
            </w:pPr>
          </w:p>
        </w:tc>
        <w:tc>
          <w:tcPr>
            <w:tcW w:w="1560" w:type="dxa"/>
          </w:tcPr>
          <w:p w:rsidR="009A7035" w:rsidRPr="0039107A" w:rsidRDefault="009A7035" w:rsidP="007B1E04">
            <w:pPr>
              <w:autoSpaceDE w:val="0"/>
              <w:autoSpaceDN w:val="0"/>
              <w:adjustRightInd w:val="0"/>
            </w:pPr>
            <w:proofErr w:type="spellStart"/>
            <w:r>
              <w:t>Total</w:t>
            </w:r>
            <w:proofErr w:type="spellEnd"/>
            <w:r>
              <w:t xml:space="preserve"> </w:t>
            </w:r>
            <w:proofErr w:type="spellStart"/>
            <w:r>
              <w:t>coliforms</w:t>
            </w:r>
            <w:proofErr w:type="spellEnd"/>
          </w:p>
        </w:tc>
        <w:tc>
          <w:tcPr>
            <w:tcW w:w="850" w:type="dxa"/>
          </w:tcPr>
          <w:p w:rsidR="009A7035" w:rsidRPr="0039107A" w:rsidRDefault="009A7035" w:rsidP="007B1E04">
            <w:pPr>
              <w:rPr>
                <w:rFonts w:ascii="Arial" w:hAnsi="Arial" w:cs="Arial"/>
                <w:sz w:val="19"/>
                <w:szCs w:val="19"/>
              </w:rPr>
            </w:pPr>
            <w:proofErr w:type="spellStart"/>
            <w:r w:rsidRPr="0039107A">
              <w:rPr>
                <w:rFonts w:ascii="Arial" w:hAnsi="Arial" w:cs="Arial"/>
                <w:sz w:val="19"/>
                <w:szCs w:val="19"/>
              </w:rPr>
              <w:t>E.coli</w:t>
            </w:r>
            <w:proofErr w:type="spellEnd"/>
            <w:r>
              <w:rPr>
                <w:rFonts w:ascii="Arial" w:hAnsi="Arial" w:cs="Arial"/>
                <w:sz w:val="19"/>
                <w:szCs w:val="19"/>
              </w:rPr>
              <w:t xml:space="preserve">. </w:t>
            </w:r>
          </w:p>
        </w:tc>
        <w:tc>
          <w:tcPr>
            <w:tcW w:w="992" w:type="dxa"/>
          </w:tcPr>
          <w:p w:rsidR="009A7035" w:rsidRDefault="009A7035" w:rsidP="007B1E04">
            <w:pPr>
              <w:autoSpaceDE w:val="0"/>
              <w:autoSpaceDN w:val="0"/>
              <w:adjustRightInd w:val="0"/>
            </w:pPr>
            <w:r>
              <w:t>Ε</w:t>
            </w:r>
            <w:r w:rsidRPr="003A5AD0">
              <w:t>ντερ</w:t>
            </w:r>
            <w:r>
              <w:t>ό</w:t>
            </w:r>
            <w:r w:rsidRPr="003A5AD0">
              <w:t>κοκκ</w:t>
            </w:r>
            <w:r>
              <w:t xml:space="preserve">οι </w:t>
            </w:r>
          </w:p>
        </w:tc>
        <w:tc>
          <w:tcPr>
            <w:tcW w:w="709" w:type="dxa"/>
          </w:tcPr>
          <w:p w:rsidR="009A7035" w:rsidRPr="004E5256" w:rsidRDefault="009A7035" w:rsidP="007B1E04">
            <w:pPr>
              <w:autoSpaceDE w:val="0"/>
              <w:autoSpaceDN w:val="0"/>
              <w:adjustRightInd w:val="0"/>
            </w:pPr>
            <w:proofErr w:type="spellStart"/>
            <w:r>
              <w:t>Pseudomonas</w:t>
            </w:r>
            <w:proofErr w:type="spellEnd"/>
          </w:p>
        </w:tc>
        <w:tc>
          <w:tcPr>
            <w:tcW w:w="709" w:type="dxa"/>
          </w:tcPr>
          <w:p w:rsidR="009A7035" w:rsidRDefault="009A7035" w:rsidP="007B1E04">
            <w:pPr>
              <w:autoSpaceDE w:val="0"/>
              <w:autoSpaceDN w:val="0"/>
              <w:adjustRightInd w:val="0"/>
            </w:pPr>
          </w:p>
        </w:tc>
      </w:tr>
      <w:tr w:rsidR="009A7035" w:rsidRPr="00BC2D00" w:rsidTr="007B1E04">
        <w:tc>
          <w:tcPr>
            <w:tcW w:w="675" w:type="dxa"/>
            <w:vAlign w:val="center"/>
          </w:tcPr>
          <w:p w:rsidR="009A7035" w:rsidRPr="00EE68D3" w:rsidRDefault="009A7035" w:rsidP="007B1E04">
            <w:pPr>
              <w:autoSpaceDE w:val="0"/>
              <w:autoSpaceDN w:val="0"/>
              <w:adjustRightInd w:val="0"/>
              <w:jc w:val="center"/>
            </w:pPr>
            <w:r>
              <w:t>Π-1</w:t>
            </w:r>
          </w:p>
        </w:tc>
        <w:tc>
          <w:tcPr>
            <w:tcW w:w="4536" w:type="dxa"/>
          </w:tcPr>
          <w:p w:rsidR="009A7035" w:rsidRPr="00227D0C" w:rsidRDefault="009A7035" w:rsidP="007B1E04">
            <w:pPr>
              <w:autoSpaceDE w:val="0"/>
              <w:autoSpaceDN w:val="0"/>
              <w:adjustRightInd w:val="0"/>
              <w:jc w:val="left"/>
            </w:pPr>
            <w:proofErr w:type="spellStart"/>
            <w:r>
              <w:t>Λαγονήσι</w:t>
            </w:r>
            <w:proofErr w:type="spellEnd"/>
            <w:r>
              <w:t xml:space="preserve"> - Ταβέρνα Κιόσκι στον παραλιακό δρόμο - Δημοτική επιχείρηση </w:t>
            </w:r>
          </w:p>
          <w:p w:rsidR="009A7035" w:rsidRPr="00DD4A95" w:rsidRDefault="009A7035" w:rsidP="007B1E04">
            <w:pPr>
              <w:autoSpaceDE w:val="0"/>
              <w:autoSpaceDN w:val="0"/>
              <w:adjustRightInd w:val="0"/>
            </w:pPr>
            <w:r>
              <w:t>24/7/2016     13:22</w:t>
            </w:r>
          </w:p>
        </w:tc>
        <w:tc>
          <w:tcPr>
            <w:tcW w:w="1560" w:type="dxa"/>
            <w:shd w:val="clear" w:color="auto" w:fill="FFFFFF" w:themeFill="background1"/>
            <w:vAlign w:val="center"/>
          </w:tcPr>
          <w:p w:rsidR="009A7035" w:rsidRPr="00A96B3C" w:rsidRDefault="009A7035" w:rsidP="007B1E04">
            <w:pPr>
              <w:jc w:val="center"/>
              <w:rPr>
                <w:rFonts w:ascii="Calibri" w:hAnsi="Calibri"/>
                <w:color w:val="000000"/>
              </w:rPr>
            </w:pPr>
            <w:r>
              <w:rPr>
                <w:rFonts w:ascii="Calibri" w:hAnsi="Calibri"/>
                <w:color w:val="000000"/>
              </w:rPr>
              <w:t>0</w:t>
            </w:r>
          </w:p>
        </w:tc>
        <w:tc>
          <w:tcPr>
            <w:tcW w:w="850" w:type="dxa"/>
            <w:vAlign w:val="center"/>
          </w:tcPr>
          <w:p w:rsidR="009A7035" w:rsidRPr="00A96B3C" w:rsidRDefault="009A7035" w:rsidP="007B1E04">
            <w:pPr>
              <w:jc w:val="center"/>
              <w:rPr>
                <w:rFonts w:ascii="Calibri" w:hAnsi="Calibri"/>
                <w:color w:val="000000"/>
              </w:rPr>
            </w:pPr>
            <w:r>
              <w:rPr>
                <w:rFonts w:ascii="Calibri" w:hAnsi="Calibri"/>
                <w:color w:val="000000"/>
              </w:rPr>
              <w:t>0</w:t>
            </w:r>
          </w:p>
        </w:tc>
        <w:tc>
          <w:tcPr>
            <w:tcW w:w="992" w:type="dxa"/>
            <w:shd w:val="clear" w:color="auto" w:fill="FFFFFF" w:themeFill="background1"/>
            <w:vAlign w:val="center"/>
          </w:tcPr>
          <w:p w:rsidR="009A7035" w:rsidRPr="004E5256" w:rsidRDefault="009A7035" w:rsidP="007B1E04">
            <w:pPr>
              <w:jc w:val="center"/>
              <w:rPr>
                <w:rFonts w:ascii="Calibri" w:hAnsi="Calibri"/>
                <w:color w:val="000000"/>
              </w:rPr>
            </w:pPr>
          </w:p>
        </w:tc>
        <w:tc>
          <w:tcPr>
            <w:tcW w:w="709" w:type="dxa"/>
            <w:vAlign w:val="center"/>
          </w:tcPr>
          <w:p w:rsidR="009A7035" w:rsidRPr="00110E0C" w:rsidRDefault="009A7035" w:rsidP="007B1E04">
            <w:pPr>
              <w:jc w:val="center"/>
              <w:rPr>
                <w:rFonts w:ascii="Calibri" w:hAnsi="Calibri"/>
                <w:color w:val="000000"/>
              </w:rPr>
            </w:pPr>
          </w:p>
        </w:tc>
        <w:tc>
          <w:tcPr>
            <w:tcW w:w="709" w:type="dxa"/>
            <w:vAlign w:val="center"/>
          </w:tcPr>
          <w:p w:rsidR="009A7035" w:rsidRPr="00BC2D00" w:rsidRDefault="009A7035" w:rsidP="007B1E04">
            <w:pPr>
              <w:jc w:val="center"/>
              <w:rPr>
                <w:rFonts w:ascii="Calibri" w:hAnsi="Calibri"/>
                <w:b/>
                <w:color w:val="000000"/>
              </w:rPr>
            </w:pPr>
            <w:r>
              <w:rPr>
                <w:rFonts w:ascii="Calibri" w:hAnsi="Calibri"/>
                <w:b/>
                <w:color w:val="000000"/>
              </w:rPr>
              <w:t>K</w:t>
            </w:r>
          </w:p>
        </w:tc>
      </w:tr>
      <w:tr w:rsidR="009A7035" w:rsidRPr="00110E0C" w:rsidTr="007B1E04">
        <w:tc>
          <w:tcPr>
            <w:tcW w:w="675" w:type="dxa"/>
            <w:vAlign w:val="center"/>
          </w:tcPr>
          <w:p w:rsidR="009A7035" w:rsidRPr="00EE68D3" w:rsidRDefault="009A7035" w:rsidP="007B1E04">
            <w:pPr>
              <w:autoSpaceDE w:val="0"/>
              <w:autoSpaceDN w:val="0"/>
              <w:adjustRightInd w:val="0"/>
              <w:jc w:val="center"/>
            </w:pPr>
            <w:r>
              <w:t xml:space="preserve">Π-2 </w:t>
            </w:r>
          </w:p>
        </w:tc>
        <w:tc>
          <w:tcPr>
            <w:tcW w:w="4536" w:type="dxa"/>
          </w:tcPr>
          <w:p w:rsidR="009A7035" w:rsidRPr="008754C8" w:rsidRDefault="009A7035" w:rsidP="007B1E04">
            <w:pPr>
              <w:autoSpaceDE w:val="0"/>
              <w:autoSpaceDN w:val="0"/>
              <w:adjustRightInd w:val="0"/>
              <w:jc w:val="left"/>
            </w:pPr>
            <w:r>
              <w:t xml:space="preserve">Ανάβυσσος - Δημοτική Κοινωφελής Επιχείρηση Αναβύσσου </w:t>
            </w:r>
          </w:p>
          <w:p w:rsidR="009A7035" w:rsidRPr="00EE68D3" w:rsidRDefault="009A7035" w:rsidP="007B1E04">
            <w:pPr>
              <w:autoSpaceDE w:val="0"/>
              <w:autoSpaceDN w:val="0"/>
              <w:adjustRightInd w:val="0"/>
            </w:pPr>
            <w:r>
              <w:t>24/7/2016     15:18</w:t>
            </w:r>
          </w:p>
        </w:tc>
        <w:tc>
          <w:tcPr>
            <w:tcW w:w="1560" w:type="dxa"/>
            <w:shd w:val="clear" w:color="auto" w:fill="FFFFFF" w:themeFill="background1"/>
            <w:vAlign w:val="center"/>
          </w:tcPr>
          <w:p w:rsidR="009A7035" w:rsidRPr="00227D0C" w:rsidRDefault="009A7035" w:rsidP="007B1E04">
            <w:pPr>
              <w:jc w:val="center"/>
              <w:rPr>
                <w:rFonts w:ascii="Calibri" w:hAnsi="Calibri"/>
                <w:color w:val="000000"/>
              </w:rPr>
            </w:pPr>
            <w:r>
              <w:rPr>
                <w:rFonts w:ascii="Calibri" w:hAnsi="Calibri"/>
                <w:color w:val="000000"/>
              </w:rPr>
              <w:t>0</w:t>
            </w:r>
          </w:p>
        </w:tc>
        <w:tc>
          <w:tcPr>
            <w:tcW w:w="850" w:type="dxa"/>
            <w:vAlign w:val="center"/>
          </w:tcPr>
          <w:p w:rsidR="009A7035" w:rsidRPr="00227D0C" w:rsidRDefault="009A7035" w:rsidP="007B1E04">
            <w:pPr>
              <w:jc w:val="center"/>
              <w:rPr>
                <w:rFonts w:ascii="Calibri" w:hAnsi="Calibri"/>
                <w:color w:val="000000"/>
              </w:rPr>
            </w:pPr>
            <w:r>
              <w:rPr>
                <w:rFonts w:ascii="Calibri" w:hAnsi="Calibri"/>
                <w:color w:val="000000"/>
              </w:rPr>
              <w:t>0</w:t>
            </w:r>
          </w:p>
        </w:tc>
        <w:tc>
          <w:tcPr>
            <w:tcW w:w="992" w:type="dxa"/>
            <w:vAlign w:val="center"/>
          </w:tcPr>
          <w:p w:rsidR="009A7035" w:rsidRPr="00227D0C" w:rsidRDefault="009A7035" w:rsidP="007B1E04">
            <w:pPr>
              <w:jc w:val="center"/>
              <w:rPr>
                <w:rFonts w:ascii="Calibri" w:hAnsi="Calibri"/>
                <w:color w:val="000000"/>
              </w:rPr>
            </w:pPr>
          </w:p>
        </w:tc>
        <w:tc>
          <w:tcPr>
            <w:tcW w:w="709" w:type="dxa"/>
            <w:vAlign w:val="center"/>
          </w:tcPr>
          <w:p w:rsidR="009A7035" w:rsidRPr="00227D0C" w:rsidRDefault="009A7035" w:rsidP="007B1E04">
            <w:pPr>
              <w:jc w:val="center"/>
              <w:rPr>
                <w:rFonts w:ascii="Calibri" w:hAnsi="Calibri"/>
                <w:color w:val="000000"/>
              </w:rPr>
            </w:pPr>
          </w:p>
        </w:tc>
        <w:tc>
          <w:tcPr>
            <w:tcW w:w="709" w:type="dxa"/>
            <w:vAlign w:val="center"/>
          </w:tcPr>
          <w:p w:rsidR="009A7035" w:rsidRPr="00110E0C" w:rsidRDefault="009A7035" w:rsidP="007B1E04">
            <w:pPr>
              <w:jc w:val="center"/>
              <w:rPr>
                <w:rFonts w:ascii="Calibri" w:hAnsi="Calibri"/>
                <w:b/>
                <w:color w:val="000000"/>
              </w:rPr>
            </w:pPr>
            <w:r>
              <w:rPr>
                <w:rFonts w:ascii="Calibri" w:hAnsi="Calibri"/>
                <w:b/>
                <w:color w:val="000000"/>
              </w:rPr>
              <w:t>K</w:t>
            </w:r>
          </w:p>
        </w:tc>
      </w:tr>
      <w:tr w:rsidR="009A7035" w:rsidRPr="00110E0C" w:rsidTr="007B1E04">
        <w:tc>
          <w:tcPr>
            <w:tcW w:w="675" w:type="dxa"/>
            <w:vAlign w:val="center"/>
          </w:tcPr>
          <w:p w:rsidR="009A7035" w:rsidRPr="007E04B7" w:rsidRDefault="009A7035" w:rsidP="007B1E04">
            <w:pPr>
              <w:autoSpaceDE w:val="0"/>
              <w:autoSpaceDN w:val="0"/>
              <w:adjustRightInd w:val="0"/>
              <w:jc w:val="center"/>
            </w:pPr>
            <w:r>
              <w:t>Π-3</w:t>
            </w:r>
          </w:p>
        </w:tc>
        <w:tc>
          <w:tcPr>
            <w:tcW w:w="4536" w:type="dxa"/>
          </w:tcPr>
          <w:p w:rsidR="009A7035" w:rsidRPr="00E07646" w:rsidRDefault="009A7035" w:rsidP="007B1E04">
            <w:pPr>
              <w:autoSpaceDE w:val="0"/>
              <w:autoSpaceDN w:val="0"/>
              <w:adjustRightInd w:val="0"/>
            </w:pPr>
            <w:r>
              <w:t>Λαύριο - Εκκλησία Ευαγγελιστρίας</w:t>
            </w:r>
          </w:p>
          <w:p w:rsidR="009A7035" w:rsidRPr="00DD4A95" w:rsidRDefault="009A7035" w:rsidP="007B1E04">
            <w:pPr>
              <w:autoSpaceDE w:val="0"/>
              <w:autoSpaceDN w:val="0"/>
              <w:adjustRightInd w:val="0"/>
            </w:pPr>
            <w:r>
              <w:t>24/7/2016     16:52</w:t>
            </w:r>
          </w:p>
        </w:tc>
        <w:tc>
          <w:tcPr>
            <w:tcW w:w="1560" w:type="dxa"/>
            <w:shd w:val="clear" w:color="auto" w:fill="FFFFFF" w:themeFill="background1"/>
            <w:vAlign w:val="center"/>
          </w:tcPr>
          <w:p w:rsidR="009A7035" w:rsidRPr="00A96B3C" w:rsidRDefault="009A7035" w:rsidP="007B1E04">
            <w:pPr>
              <w:jc w:val="center"/>
              <w:rPr>
                <w:rFonts w:ascii="Calibri" w:hAnsi="Calibri"/>
                <w:color w:val="000000"/>
              </w:rPr>
            </w:pPr>
            <w:r>
              <w:rPr>
                <w:rFonts w:ascii="Calibri" w:hAnsi="Calibri"/>
                <w:color w:val="000000"/>
              </w:rPr>
              <w:t>0</w:t>
            </w:r>
          </w:p>
        </w:tc>
        <w:tc>
          <w:tcPr>
            <w:tcW w:w="850" w:type="dxa"/>
            <w:vAlign w:val="center"/>
          </w:tcPr>
          <w:p w:rsidR="009A7035" w:rsidRPr="00A96B3C" w:rsidRDefault="009A7035" w:rsidP="007B1E04">
            <w:pPr>
              <w:jc w:val="center"/>
              <w:rPr>
                <w:rFonts w:ascii="Calibri" w:hAnsi="Calibri"/>
                <w:color w:val="000000"/>
              </w:rPr>
            </w:pPr>
            <w:r>
              <w:rPr>
                <w:rFonts w:ascii="Calibri" w:hAnsi="Calibri"/>
                <w:color w:val="000000"/>
              </w:rPr>
              <w:t>0</w:t>
            </w:r>
          </w:p>
        </w:tc>
        <w:tc>
          <w:tcPr>
            <w:tcW w:w="992" w:type="dxa"/>
            <w:vAlign w:val="center"/>
          </w:tcPr>
          <w:p w:rsidR="009A7035" w:rsidRPr="00110E0C" w:rsidRDefault="009A7035" w:rsidP="007B1E04">
            <w:pPr>
              <w:jc w:val="center"/>
              <w:rPr>
                <w:rFonts w:ascii="Calibri" w:hAnsi="Calibri"/>
                <w:color w:val="000000"/>
              </w:rPr>
            </w:pPr>
          </w:p>
        </w:tc>
        <w:tc>
          <w:tcPr>
            <w:tcW w:w="709" w:type="dxa"/>
            <w:vAlign w:val="center"/>
          </w:tcPr>
          <w:p w:rsidR="009A7035" w:rsidRPr="00110E0C" w:rsidRDefault="009A7035" w:rsidP="007B1E04">
            <w:pPr>
              <w:jc w:val="center"/>
              <w:rPr>
                <w:rFonts w:ascii="Calibri" w:hAnsi="Calibri"/>
                <w:color w:val="000000"/>
              </w:rPr>
            </w:pPr>
          </w:p>
        </w:tc>
        <w:tc>
          <w:tcPr>
            <w:tcW w:w="709" w:type="dxa"/>
            <w:vAlign w:val="center"/>
          </w:tcPr>
          <w:p w:rsidR="009A7035" w:rsidRPr="00110E0C" w:rsidRDefault="009A7035" w:rsidP="007B1E04">
            <w:pPr>
              <w:jc w:val="center"/>
              <w:rPr>
                <w:rFonts w:ascii="Calibri" w:hAnsi="Calibri"/>
                <w:b/>
                <w:color w:val="000000"/>
              </w:rPr>
            </w:pPr>
            <w:r>
              <w:rPr>
                <w:rFonts w:ascii="Calibri" w:hAnsi="Calibri"/>
                <w:b/>
                <w:color w:val="000000"/>
              </w:rPr>
              <w:t>K</w:t>
            </w:r>
          </w:p>
        </w:tc>
      </w:tr>
      <w:tr w:rsidR="009A7035" w:rsidRPr="00110E0C" w:rsidTr="007B1E04">
        <w:tc>
          <w:tcPr>
            <w:tcW w:w="675" w:type="dxa"/>
          </w:tcPr>
          <w:p w:rsidR="009A7035" w:rsidRPr="00056DC8" w:rsidRDefault="009A7035" w:rsidP="007B1E04">
            <w:pPr>
              <w:autoSpaceDE w:val="0"/>
              <w:autoSpaceDN w:val="0"/>
              <w:adjustRightInd w:val="0"/>
            </w:pPr>
          </w:p>
        </w:tc>
        <w:tc>
          <w:tcPr>
            <w:tcW w:w="4536" w:type="dxa"/>
          </w:tcPr>
          <w:p w:rsidR="009A7035" w:rsidRPr="00197865" w:rsidRDefault="009A7035" w:rsidP="007B1E04">
            <w:pPr>
              <w:autoSpaceDE w:val="0"/>
              <w:autoSpaceDN w:val="0"/>
              <w:adjustRightInd w:val="0"/>
              <w:rPr>
                <w:b/>
              </w:rPr>
            </w:pPr>
            <w:r w:rsidRPr="00197865">
              <w:rPr>
                <w:b/>
              </w:rPr>
              <w:t>ΟΡΙΟ</w:t>
            </w:r>
          </w:p>
        </w:tc>
        <w:tc>
          <w:tcPr>
            <w:tcW w:w="1560" w:type="dxa"/>
            <w:shd w:val="clear" w:color="auto" w:fill="FFFFFF" w:themeFill="background1"/>
            <w:vAlign w:val="bottom"/>
          </w:tcPr>
          <w:p w:rsidR="009A7035" w:rsidRPr="00017F21" w:rsidRDefault="009A7035" w:rsidP="007B1E04">
            <w:pPr>
              <w:jc w:val="left"/>
              <w:rPr>
                <w:rFonts w:ascii="Calibri" w:hAnsi="Calibri"/>
                <w:b/>
                <w:color w:val="000000"/>
                <w:sz w:val="20"/>
                <w:szCs w:val="20"/>
              </w:rPr>
            </w:pPr>
            <w:r>
              <w:rPr>
                <w:rFonts w:ascii="Calibri" w:hAnsi="Calibri"/>
                <w:b/>
                <w:color w:val="000000"/>
                <w:sz w:val="20"/>
                <w:szCs w:val="20"/>
              </w:rPr>
              <w:t>0/100ml νερού (οδηγία 98/83</w:t>
            </w:r>
            <w:r w:rsidRPr="00017F21">
              <w:rPr>
                <w:rFonts w:ascii="Calibri" w:hAnsi="Calibri"/>
                <w:b/>
                <w:color w:val="000000"/>
                <w:sz w:val="20"/>
                <w:szCs w:val="20"/>
              </w:rPr>
              <w:t>/ΕΚ)</w:t>
            </w:r>
          </w:p>
        </w:tc>
        <w:tc>
          <w:tcPr>
            <w:tcW w:w="850" w:type="dxa"/>
            <w:vAlign w:val="center"/>
          </w:tcPr>
          <w:p w:rsidR="009A7035" w:rsidRDefault="009A7035" w:rsidP="007B1E04">
            <w:pPr>
              <w:jc w:val="center"/>
              <w:rPr>
                <w:rFonts w:ascii="Calibri" w:hAnsi="Calibri"/>
                <w:b/>
                <w:color w:val="000000"/>
                <w:sz w:val="18"/>
                <w:szCs w:val="18"/>
              </w:rPr>
            </w:pPr>
            <w:r>
              <w:rPr>
                <w:rFonts w:ascii="Calibri" w:hAnsi="Calibri"/>
                <w:b/>
                <w:color w:val="000000"/>
                <w:sz w:val="18"/>
                <w:szCs w:val="18"/>
              </w:rPr>
              <w:t>0</w:t>
            </w:r>
            <w:r w:rsidRPr="00017F21">
              <w:rPr>
                <w:rFonts w:ascii="Calibri" w:hAnsi="Calibri"/>
                <w:b/>
                <w:color w:val="000000"/>
                <w:sz w:val="18"/>
                <w:szCs w:val="18"/>
              </w:rPr>
              <w:t>/100</w:t>
            </w:r>
          </w:p>
          <w:p w:rsidR="009A7035" w:rsidRPr="00197865" w:rsidRDefault="009A7035" w:rsidP="007B1E04">
            <w:pPr>
              <w:jc w:val="center"/>
              <w:rPr>
                <w:rFonts w:ascii="Calibri" w:hAnsi="Calibri"/>
                <w:color w:val="000000"/>
                <w:sz w:val="20"/>
                <w:szCs w:val="20"/>
              </w:rPr>
            </w:pPr>
            <w:proofErr w:type="spellStart"/>
            <w:r w:rsidRPr="00017F21">
              <w:rPr>
                <w:rFonts w:ascii="Calibri" w:hAnsi="Calibri"/>
                <w:b/>
                <w:color w:val="000000"/>
                <w:sz w:val="18"/>
                <w:szCs w:val="18"/>
              </w:rPr>
              <w:t>ml</w:t>
            </w:r>
            <w:proofErr w:type="spellEnd"/>
            <w:r w:rsidRPr="00017F21">
              <w:rPr>
                <w:rFonts w:ascii="Calibri" w:hAnsi="Calibri"/>
                <w:b/>
                <w:color w:val="000000"/>
                <w:sz w:val="18"/>
                <w:szCs w:val="18"/>
              </w:rPr>
              <w:t xml:space="preserve"> νερού</w:t>
            </w:r>
          </w:p>
        </w:tc>
        <w:tc>
          <w:tcPr>
            <w:tcW w:w="992" w:type="dxa"/>
            <w:vAlign w:val="center"/>
          </w:tcPr>
          <w:p w:rsidR="009A7035" w:rsidRDefault="009A7035" w:rsidP="007B1E04">
            <w:pPr>
              <w:jc w:val="center"/>
              <w:rPr>
                <w:rFonts w:ascii="Calibri" w:hAnsi="Calibri"/>
                <w:b/>
                <w:color w:val="000000"/>
                <w:sz w:val="18"/>
                <w:szCs w:val="18"/>
              </w:rPr>
            </w:pPr>
            <w:r>
              <w:rPr>
                <w:rFonts w:ascii="Calibri" w:hAnsi="Calibri"/>
                <w:b/>
                <w:color w:val="000000"/>
                <w:sz w:val="18"/>
                <w:szCs w:val="18"/>
              </w:rPr>
              <w:t>0</w:t>
            </w:r>
            <w:r w:rsidRPr="00017F21">
              <w:rPr>
                <w:rFonts w:ascii="Calibri" w:hAnsi="Calibri"/>
                <w:b/>
                <w:color w:val="000000"/>
                <w:sz w:val="18"/>
                <w:szCs w:val="18"/>
              </w:rPr>
              <w:t>/100</w:t>
            </w:r>
          </w:p>
          <w:p w:rsidR="009A7035" w:rsidRDefault="009A7035" w:rsidP="007B1E04">
            <w:pPr>
              <w:jc w:val="center"/>
              <w:rPr>
                <w:rFonts w:ascii="Calibri" w:hAnsi="Calibri"/>
                <w:b/>
                <w:color w:val="000000"/>
                <w:sz w:val="18"/>
                <w:szCs w:val="18"/>
              </w:rPr>
            </w:pPr>
            <w:proofErr w:type="spellStart"/>
            <w:r>
              <w:rPr>
                <w:rFonts w:ascii="Calibri" w:hAnsi="Calibri"/>
                <w:b/>
                <w:color w:val="000000"/>
                <w:sz w:val="18"/>
                <w:szCs w:val="18"/>
              </w:rPr>
              <w:t>ml</w:t>
            </w:r>
            <w:proofErr w:type="spellEnd"/>
          </w:p>
          <w:p w:rsidR="009A7035" w:rsidRDefault="009A7035" w:rsidP="007B1E04">
            <w:pPr>
              <w:jc w:val="center"/>
              <w:rPr>
                <w:rFonts w:ascii="Calibri" w:hAnsi="Calibri"/>
                <w:color w:val="000000"/>
              </w:rPr>
            </w:pPr>
            <w:r w:rsidRPr="00017F21">
              <w:rPr>
                <w:rFonts w:ascii="Calibri" w:hAnsi="Calibri"/>
                <w:b/>
                <w:color w:val="000000"/>
                <w:sz w:val="18"/>
                <w:szCs w:val="18"/>
              </w:rPr>
              <w:t>νερού</w:t>
            </w:r>
          </w:p>
        </w:tc>
        <w:tc>
          <w:tcPr>
            <w:tcW w:w="709" w:type="dxa"/>
            <w:vAlign w:val="center"/>
          </w:tcPr>
          <w:p w:rsidR="009A7035" w:rsidRDefault="009A7035" w:rsidP="007B1E04">
            <w:pPr>
              <w:jc w:val="center"/>
              <w:rPr>
                <w:rFonts w:ascii="Calibri" w:hAnsi="Calibri"/>
                <w:b/>
                <w:color w:val="000000"/>
                <w:sz w:val="18"/>
                <w:szCs w:val="18"/>
              </w:rPr>
            </w:pPr>
            <w:r>
              <w:rPr>
                <w:rFonts w:ascii="Calibri" w:hAnsi="Calibri"/>
                <w:b/>
                <w:color w:val="000000"/>
                <w:sz w:val="18"/>
                <w:szCs w:val="18"/>
              </w:rPr>
              <w:t>0</w:t>
            </w:r>
            <w:r w:rsidRPr="00017F21">
              <w:rPr>
                <w:rFonts w:ascii="Calibri" w:hAnsi="Calibri"/>
                <w:b/>
                <w:color w:val="000000"/>
                <w:sz w:val="18"/>
                <w:szCs w:val="18"/>
              </w:rPr>
              <w:t>/100</w:t>
            </w:r>
          </w:p>
          <w:p w:rsidR="009A7035" w:rsidRDefault="009A7035" w:rsidP="007B1E04">
            <w:pPr>
              <w:jc w:val="center"/>
              <w:rPr>
                <w:rFonts w:ascii="Calibri" w:hAnsi="Calibri"/>
                <w:b/>
                <w:color w:val="000000"/>
                <w:sz w:val="18"/>
                <w:szCs w:val="18"/>
              </w:rPr>
            </w:pPr>
            <w:proofErr w:type="spellStart"/>
            <w:r w:rsidRPr="00017F21">
              <w:rPr>
                <w:rFonts w:ascii="Calibri" w:hAnsi="Calibri"/>
                <w:b/>
                <w:color w:val="000000"/>
                <w:sz w:val="18"/>
                <w:szCs w:val="18"/>
              </w:rPr>
              <w:t>ml</w:t>
            </w:r>
            <w:proofErr w:type="spellEnd"/>
            <w:r w:rsidRPr="00017F21">
              <w:rPr>
                <w:rFonts w:ascii="Calibri" w:hAnsi="Calibri"/>
                <w:b/>
                <w:color w:val="000000"/>
                <w:sz w:val="18"/>
                <w:szCs w:val="18"/>
              </w:rPr>
              <w:t xml:space="preserve"> νερού</w:t>
            </w:r>
          </w:p>
        </w:tc>
        <w:tc>
          <w:tcPr>
            <w:tcW w:w="709" w:type="dxa"/>
            <w:vAlign w:val="center"/>
          </w:tcPr>
          <w:p w:rsidR="009A7035" w:rsidRDefault="009A7035" w:rsidP="007B1E04">
            <w:pPr>
              <w:jc w:val="center"/>
              <w:rPr>
                <w:rFonts w:ascii="Calibri" w:hAnsi="Calibri"/>
                <w:b/>
                <w:color w:val="000000"/>
              </w:rPr>
            </w:pPr>
          </w:p>
        </w:tc>
      </w:tr>
    </w:tbl>
    <w:p w:rsidR="009A7035" w:rsidRDefault="009A7035" w:rsidP="009A7035"/>
    <w:p w:rsidR="009A7035" w:rsidRDefault="009A7035" w:rsidP="009A7035"/>
    <w:p w:rsidR="00F97616" w:rsidRDefault="00F97616" w:rsidP="00F97616"/>
    <w:p w:rsidR="00FE54C1" w:rsidRDefault="00FE54C1" w:rsidP="002F1CDF">
      <w:pPr>
        <w:pStyle w:val="NoSpacing"/>
        <w:jc w:val="center"/>
        <w:rPr>
          <w:rFonts w:ascii="Times New Roman" w:hAnsi="Times New Roman"/>
          <w:b/>
          <w:sz w:val="24"/>
          <w:szCs w:val="24"/>
        </w:rPr>
      </w:pPr>
    </w:p>
    <w:p w:rsidR="009A7035" w:rsidRDefault="009A7035" w:rsidP="009A7035">
      <w:r>
        <w:t xml:space="preserve">* Κ </w:t>
      </w:r>
      <w:r>
        <w:sym w:font="Wingdings" w:char="F0E0"/>
      </w:r>
      <w:r>
        <w:t xml:space="preserve"> Κατάλληλο / Α</w:t>
      </w:r>
      <w:r>
        <w:sym w:font="Wingdings" w:char="F0E0"/>
      </w:r>
      <w:r>
        <w:t xml:space="preserve"> Ακατάλληλο</w:t>
      </w:r>
    </w:p>
    <w:p w:rsidR="009A7035" w:rsidRDefault="009A7035" w:rsidP="009A7035"/>
    <w:p w:rsidR="009A7035" w:rsidRPr="008E5C3B" w:rsidRDefault="009A7035" w:rsidP="009A7035">
      <w:pPr>
        <w:spacing w:after="200" w:line="276" w:lineRule="auto"/>
        <w:jc w:val="left"/>
      </w:pPr>
    </w:p>
    <w:p w:rsidR="009A7035" w:rsidRPr="008E5C3B" w:rsidRDefault="009A7035" w:rsidP="009A7035"/>
    <w:p w:rsidR="009A7035" w:rsidRPr="00D00186" w:rsidRDefault="009A7035" w:rsidP="009A7035">
      <w:pPr>
        <w:pStyle w:val="NoSpacing"/>
        <w:jc w:val="center"/>
        <w:rPr>
          <w:rFonts w:ascii="Times New Roman" w:hAnsi="Times New Roman"/>
          <w:b/>
          <w:sz w:val="24"/>
          <w:szCs w:val="24"/>
        </w:rPr>
      </w:pPr>
      <w:r w:rsidRPr="00D00186">
        <w:rPr>
          <w:rFonts w:ascii="Times New Roman" w:hAnsi="Times New Roman"/>
          <w:b/>
          <w:sz w:val="24"/>
          <w:szCs w:val="24"/>
        </w:rPr>
        <w:t>Επεξήγηση: Κ= κατάλληλη παραλία ή νερό κατάλληλο προς πόση</w:t>
      </w:r>
    </w:p>
    <w:p w:rsidR="009A7035" w:rsidRDefault="009A7035" w:rsidP="009A7035">
      <w:pPr>
        <w:pStyle w:val="NoSpacing"/>
        <w:jc w:val="center"/>
        <w:rPr>
          <w:rFonts w:ascii="Times New Roman" w:hAnsi="Times New Roman"/>
          <w:b/>
          <w:sz w:val="24"/>
          <w:szCs w:val="24"/>
        </w:rPr>
      </w:pPr>
      <w:r w:rsidRPr="00D00186">
        <w:rPr>
          <w:rFonts w:ascii="Times New Roman" w:hAnsi="Times New Roman"/>
          <w:b/>
          <w:sz w:val="24"/>
          <w:szCs w:val="24"/>
        </w:rPr>
        <w:t xml:space="preserve">                    Α= ακατάλληλη παραλία ή νερό ακατάλληλο για ανθρώπινη κατανάλωση</w:t>
      </w:r>
    </w:p>
    <w:p w:rsidR="009A7035" w:rsidRDefault="009A7035" w:rsidP="009A7035">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2F1CDF">
      <w:pPr>
        <w:pStyle w:val="NoSpacing"/>
        <w:jc w:val="center"/>
        <w:rPr>
          <w:rFonts w:ascii="Times New Roman" w:hAnsi="Times New Roman"/>
          <w:b/>
          <w:sz w:val="24"/>
          <w:szCs w:val="24"/>
        </w:rPr>
      </w:pPr>
    </w:p>
    <w:p w:rsidR="009A7035" w:rsidRDefault="009A7035" w:rsidP="00834491"/>
    <w:p w:rsidR="009A7035" w:rsidRDefault="009A7035" w:rsidP="00834491"/>
    <w:p w:rsidR="009A7035" w:rsidRDefault="009A7035" w:rsidP="00834491"/>
    <w:p w:rsidR="00FE54C1" w:rsidRPr="00D15BEC" w:rsidRDefault="00F97616" w:rsidP="00834491">
      <w:pPr>
        <w:rPr>
          <w:b/>
        </w:rPr>
      </w:pPr>
      <w:r w:rsidRPr="00D15BEC">
        <w:rPr>
          <w:b/>
        </w:rPr>
        <w:lastRenderedPageBreak/>
        <w:t>Στον παρακάτω χάρτη  φαίνονται τα</w:t>
      </w:r>
      <w:r w:rsidR="00D00186" w:rsidRPr="00D15BEC">
        <w:rPr>
          <w:b/>
        </w:rPr>
        <w:t xml:space="preserve"> </w:t>
      </w:r>
      <w:r w:rsidR="00102748" w:rsidRPr="00D15BEC">
        <w:rPr>
          <w:b/>
        </w:rPr>
        <w:t xml:space="preserve">σημεία δειγματοληψιών </w:t>
      </w:r>
    </w:p>
    <w:p w:rsidR="00D00186" w:rsidRPr="00D15BEC" w:rsidRDefault="00D00186" w:rsidP="00834491">
      <w:pPr>
        <w:rPr>
          <w:b/>
        </w:rPr>
      </w:pPr>
    </w:p>
    <w:p w:rsidR="00D00186" w:rsidRDefault="00D00186" w:rsidP="00834491"/>
    <w:p w:rsidR="00FE54C1" w:rsidRDefault="00FE54C1" w:rsidP="00834491"/>
    <w:p w:rsidR="00861473" w:rsidRDefault="009A7035" w:rsidP="00CD34A2">
      <w:pPr>
        <w:jc w:val="center"/>
        <w:rPr>
          <w:b/>
        </w:rPr>
      </w:pPr>
      <w:r w:rsidRPr="009A7035">
        <w:rPr>
          <w:b/>
          <w:noProof/>
          <w:lang w:val="en-US" w:eastAsia="en-US"/>
        </w:rPr>
        <w:drawing>
          <wp:inline distT="0" distB="0" distL="0" distR="0">
            <wp:extent cx="5850255" cy="3914199"/>
            <wp:effectExtent l="0" t="0" r="0" b="0"/>
            <wp:docPr id="6" name="Picture 6" descr="C:\Users\gramateia\Desktop\Σαρωνικός\Σούνι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ramateia\Desktop\Σαρωνικός\Σούνιο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0255" cy="3914199"/>
                    </a:xfrm>
                    <a:prstGeom prst="rect">
                      <a:avLst/>
                    </a:prstGeom>
                    <a:noFill/>
                    <a:ln>
                      <a:noFill/>
                    </a:ln>
                  </pic:spPr>
                </pic:pic>
              </a:graphicData>
            </a:graphic>
          </wp:inline>
        </w:drawing>
      </w:r>
    </w:p>
    <w:p w:rsidR="00F97616" w:rsidRDefault="00F97616" w:rsidP="00CD34A2">
      <w:pPr>
        <w:jc w:val="center"/>
        <w:rPr>
          <w:b/>
        </w:rPr>
      </w:pPr>
    </w:p>
    <w:p w:rsidR="00834491" w:rsidRPr="00D7371D" w:rsidRDefault="00834491" w:rsidP="00834491">
      <w:pPr>
        <w:autoSpaceDE w:val="0"/>
        <w:autoSpaceDN w:val="0"/>
        <w:adjustRightInd w:val="0"/>
        <w:ind w:firstLine="426"/>
        <w:rPr>
          <w:b/>
          <w:u w:val="single"/>
        </w:rPr>
      </w:pPr>
      <w:r w:rsidRPr="00D7371D">
        <w:rPr>
          <w:b/>
          <w:u w:val="single"/>
        </w:rPr>
        <w:t xml:space="preserve">Οι επιπτώσεις στη Δημόσια Υγεία από το μολυσμένο νερό </w:t>
      </w:r>
    </w:p>
    <w:p w:rsidR="00834491" w:rsidRDefault="00834491" w:rsidP="00834491">
      <w:pPr>
        <w:autoSpaceDE w:val="0"/>
        <w:autoSpaceDN w:val="0"/>
        <w:adjustRightInd w:val="0"/>
        <w:ind w:firstLine="426"/>
      </w:pPr>
    </w:p>
    <w:p w:rsidR="00834491" w:rsidRDefault="00834491" w:rsidP="00834491">
      <w:pPr>
        <w:autoSpaceDE w:val="0"/>
        <w:autoSpaceDN w:val="0"/>
        <w:adjustRightInd w:val="0"/>
        <w:ind w:firstLine="426"/>
      </w:pPr>
      <w:r w:rsidRPr="002B0BD7">
        <w:t xml:space="preserve">Εάν το νερό </w:t>
      </w:r>
      <w:r>
        <w:t xml:space="preserve">είτε πόσιμο, είτε αυτό που απολαμβάνουμε κάνοντας μπάνια στη θάλασσα, </w:t>
      </w:r>
      <w:r w:rsidRPr="002B0BD7">
        <w:t xml:space="preserve">δεν είναι απαλλαγμένο από μικροοργανισμούς, τότε είναι δυνατόν να γίνει το αίτιο μεταφοράς, διασποράς και μετάδοσης στον πληθυσμό παθογόνων μικροοργανισμών και επομένως να γίνει πρόξενος εκτεταμένων επιδημιών </w:t>
      </w:r>
      <w:proofErr w:type="spellStart"/>
      <w:r w:rsidRPr="002B0BD7">
        <w:t>υδρικής</w:t>
      </w:r>
      <w:proofErr w:type="spellEnd"/>
      <w:r w:rsidRPr="002B0BD7">
        <w:t xml:space="preserve"> προελεύσεως. Είναι γνωστό ότι σε αρκετές περιπτώσεις έχει γίνει μετάδοση ασθενειών με το πόσιμο νερό. Οι μικροοργανισμοί που έχουν ενδιαφέρον για την ποιότητα του νερού από άποψη υγιεινής είναι κυρίως οι ιοί, τ</w:t>
      </w:r>
      <w:r w:rsidR="009A7035">
        <w:t xml:space="preserve">α βακτήρια, τα πρωτόζωα και οι </w:t>
      </w:r>
      <w:proofErr w:type="spellStart"/>
      <w:r w:rsidR="009A7035">
        <w:t>έλμι</w:t>
      </w:r>
      <w:r w:rsidRPr="002B0BD7">
        <w:t>νθες</w:t>
      </w:r>
      <w:proofErr w:type="spellEnd"/>
      <w:r w:rsidRPr="002B0BD7">
        <w:t xml:space="preserve"> (</w:t>
      </w:r>
      <w:proofErr w:type="spellStart"/>
      <w:r w:rsidRPr="002B0BD7">
        <w:t>helminthes</w:t>
      </w:r>
      <w:proofErr w:type="spellEnd"/>
      <w:r w:rsidRPr="002B0BD7">
        <w:t xml:space="preserve">) ή παρασιτικοί σκώληκες. Επίσης μερικοί μικροοργανισμοί συνδέονται με προβλήματα οσμής και γεύσης στο νερό καθώς και με εμφανίσεις γλοιωδών μικροβιακών μαζών στο εσωτερικό των σωληνώσεων του δικτύου διανομής (βακτήρια, </w:t>
      </w:r>
      <w:proofErr w:type="spellStart"/>
      <w:r w:rsidRPr="002B0BD7">
        <w:t>φύκη</w:t>
      </w:r>
      <w:proofErr w:type="spellEnd"/>
      <w:r w:rsidRPr="002B0BD7">
        <w:t xml:space="preserve">, μύκητες). </w:t>
      </w:r>
    </w:p>
    <w:p w:rsidR="00834491" w:rsidRPr="002B0BD7" w:rsidRDefault="00834491" w:rsidP="00834491">
      <w:pPr>
        <w:autoSpaceDE w:val="0"/>
        <w:autoSpaceDN w:val="0"/>
        <w:adjustRightInd w:val="0"/>
        <w:ind w:firstLine="426"/>
      </w:pPr>
    </w:p>
    <w:p w:rsidR="00834491" w:rsidRDefault="00834491" w:rsidP="00834491">
      <w:pPr>
        <w:autoSpaceDE w:val="0"/>
        <w:autoSpaceDN w:val="0"/>
        <w:adjustRightInd w:val="0"/>
        <w:rPr>
          <w:color w:val="000000"/>
        </w:rPr>
      </w:pPr>
      <w:r w:rsidRPr="002B0BD7">
        <w:rPr>
          <w:color w:val="000000"/>
        </w:rPr>
        <w:lastRenderedPageBreak/>
        <w:t xml:space="preserve">      Η Ευρωπαϊκή κανονιστική διάταξη (98/83/CE) θέτει όρια για τις ελάχιστες τιμές των μικροβιολογικών παραμέτρων στα </w:t>
      </w:r>
      <w:r w:rsidR="00954786">
        <w:rPr>
          <w:color w:val="000000"/>
        </w:rPr>
        <w:t xml:space="preserve">πόσιμα </w:t>
      </w:r>
      <w:r w:rsidRPr="002B0BD7">
        <w:rPr>
          <w:color w:val="000000"/>
        </w:rPr>
        <w:t>νερά για να είναι ασφαλή και κατάλληλα για τον άνθρωπο, ήτοι:</w:t>
      </w:r>
    </w:p>
    <w:p w:rsidR="00834491" w:rsidRPr="002B0BD7" w:rsidRDefault="00834491" w:rsidP="00834491">
      <w:pPr>
        <w:autoSpaceDE w:val="0"/>
        <w:autoSpaceDN w:val="0"/>
        <w:adjustRightInd w:val="0"/>
        <w:rPr>
          <w:color w:val="000000"/>
        </w:rPr>
      </w:pPr>
    </w:p>
    <w:p w:rsidR="00834491" w:rsidRPr="002B0BD7" w:rsidRDefault="00834491" w:rsidP="00834491">
      <w:pPr>
        <w:autoSpaceDE w:val="0"/>
        <w:autoSpaceDN w:val="0"/>
        <w:adjustRightInd w:val="0"/>
        <w:rPr>
          <w:color w:val="000000"/>
        </w:rPr>
      </w:pPr>
      <w:r w:rsidRPr="002B0BD7">
        <w:rPr>
          <w:color w:val="DAE1D4"/>
        </w:rPr>
        <w:t xml:space="preserve">• </w:t>
      </w:r>
      <w:r w:rsidRPr="002B0BD7">
        <w:rPr>
          <w:color w:val="000000"/>
        </w:rPr>
        <w:t xml:space="preserve">Απουσία </w:t>
      </w:r>
      <w:proofErr w:type="spellStart"/>
      <w:r w:rsidRPr="002B0BD7">
        <w:rPr>
          <w:color w:val="000000"/>
        </w:rPr>
        <w:t>Escherichia</w:t>
      </w:r>
      <w:proofErr w:type="spellEnd"/>
      <w:r w:rsidRPr="002B0BD7">
        <w:rPr>
          <w:color w:val="000000"/>
        </w:rPr>
        <w:t xml:space="preserve"> </w:t>
      </w:r>
      <w:proofErr w:type="spellStart"/>
      <w:r w:rsidRPr="002B0BD7">
        <w:rPr>
          <w:color w:val="000000"/>
        </w:rPr>
        <w:t>coli</w:t>
      </w:r>
      <w:proofErr w:type="spellEnd"/>
      <w:r w:rsidRPr="002B0BD7">
        <w:rPr>
          <w:color w:val="000000"/>
        </w:rPr>
        <w:t xml:space="preserve"> σε 100ml νερού</w:t>
      </w:r>
    </w:p>
    <w:p w:rsidR="00834491" w:rsidRDefault="00834491" w:rsidP="00834491">
      <w:pPr>
        <w:rPr>
          <w:color w:val="000000"/>
        </w:rPr>
      </w:pPr>
      <w:r w:rsidRPr="002B0BD7">
        <w:rPr>
          <w:color w:val="DAE1D4"/>
        </w:rPr>
        <w:t xml:space="preserve">• </w:t>
      </w:r>
      <w:r w:rsidRPr="002B0BD7">
        <w:rPr>
          <w:color w:val="000000"/>
        </w:rPr>
        <w:t xml:space="preserve">Απουσία </w:t>
      </w:r>
      <w:proofErr w:type="spellStart"/>
      <w:r w:rsidRPr="002B0BD7">
        <w:rPr>
          <w:color w:val="000000"/>
        </w:rPr>
        <w:t>Enterococcus</w:t>
      </w:r>
      <w:proofErr w:type="spellEnd"/>
      <w:r w:rsidRPr="002B0BD7">
        <w:rPr>
          <w:color w:val="000000"/>
        </w:rPr>
        <w:t xml:space="preserve"> σε 100ml νερού</w:t>
      </w:r>
    </w:p>
    <w:p w:rsidR="00A23936" w:rsidRDefault="00A23936" w:rsidP="00834491">
      <w:pPr>
        <w:rPr>
          <w:color w:val="000000"/>
        </w:rPr>
      </w:pPr>
    </w:p>
    <w:p w:rsidR="00A23936" w:rsidRDefault="00A23936" w:rsidP="00834491">
      <w:pPr>
        <w:rPr>
          <w:color w:val="000000"/>
        </w:rPr>
      </w:pPr>
    </w:p>
    <w:p w:rsidR="00A23936" w:rsidRDefault="00A23936" w:rsidP="00834491">
      <w:pPr>
        <w:rPr>
          <w:color w:val="000000"/>
        </w:rPr>
      </w:pPr>
    </w:p>
    <w:p w:rsidR="00834491" w:rsidRDefault="00A23936" w:rsidP="00834491">
      <w:pPr>
        <w:rPr>
          <w:color w:val="000000"/>
        </w:rPr>
      </w:pPr>
      <w:r w:rsidRPr="00A23936">
        <w:rPr>
          <w:color w:val="000000"/>
        </w:rPr>
        <w:t>Για οποιαδήποτε διευκρίνηση σχετικά με τα αποτελέσματα στις παραλί</w:t>
      </w:r>
      <w:r w:rsidR="00D00186">
        <w:rPr>
          <w:color w:val="000000"/>
        </w:rPr>
        <w:t>ες και στο πό</w:t>
      </w:r>
      <w:r w:rsidR="009A7035">
        <w:rPr>
          <w:color w:val="000000"/>
        </w:rPr>
        <w:t xml:space="preserve">σιμο νερό στις περιοχές από τη Βούλα μέχρι το </w:t>
      </w:r>
      <w:proofErr w:type="spellStart"/>
      <w:r w:rsidR="009A7035">
        <w:rPr>
          <w:color w:val="000000"/>
        </w:rPr>
        <w:t>Καλοπήγαδο</w:t>
      </w:r>
      <w:proofErr w:type="spellEnd"/>
      <w:r w:rsidR="009A7035">
        <w:rPr>
          <w:color w:val="000000"/>
        </w:rPr>
        <w:t xml:space="preserve"> Κερατέας , </w:t>
      </w:r>
      <w:r w:rsidR="00D00186">
        <w:rPr>
          <w:color w:val="000000"/>
        </w:rPr>
        <w:t xml:space="preserve"> </w:t>
      </w:r>
      <w:r w:rsidRPr="00A23936">
        <w:rPr>
          <w:color w:val="000000"/>
        </w:rPr>
        <w:t>μπορείτε να επικοινωνήσετε με την επιστημονική ομάδα του ΠΑΚΟΕ στα εξής τηλέφωνα: 210 - 8100805 και  210- 8100804      και   6944-415875</w:t>
      </w:r>
    </w:p>
    <w:p w:rsidR="00834491" w:rsidRDefault="00834491" w:rsidP="00834491">
      <w:pPr>
        <w:rPr>
          <w:color w:val="000000"/>
        </w:rPr>
      </w:pPr>
    </w:p>
    <w:p w:rsidR="00834491" w:rsidRDefault="00834491" w:rsidP="00834491">
      <w:pPr>
        <w:rPr>
          <w:color w:val="000000"/>
        </w:rPr>
      </w:pPr>
    </w:p>
    <w:p w:rsidR="00834491" w:rsidRDefault="00834491" w:rsidP="00834491">
      <w:pPr>
        <w:rPr>
          <w:color w:val="000000"/>
        </w:rPr>
      </w:pPr>
    </w:p>
    <w:p w:rsidR="00834491" w:rsidRDefault="009B6438" w:rsidP="00834491">
      <w:pPr>
        <w:rPr>
          <w:color w:val="000000"/>
        </w:rPr>
      </w:pPr>
      <w:r>
        <w:rPr>
          <w:color w:val="000000"/>
        </w:rPr>
        <w:t xml:space="preserve">                                                           Από τη Γραμματεία του ΠΑΚΟΕ </w:t>
      </w:r>
    </w:p>
    <w:sectPr w:rsidR="00834491" w:rsidSect="00C34213">
      <w:headerReference w:type="default" r:id="rId12"/>
      <w:footerReference w:type="default" r:id="rId13"/>
      <w:pgSz w:w="12240" w:h="15840"/>
      <w:pgMar w:top="1440" w:right="203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B54" w:rsidRDefault="00B44B54" w:rsidP="005B1E61">
      <w:r>
        <w:separator/>
      </w:r>
    </w:p>
  </w:endnote>
  <w:endnote w:type="continuationSeparator" w:id="0">
    <w:p w:rsidR="00B44B54" w:rsidRDefault="00B44B54" w:rsidP="005B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MgAvantG">
    <w:altName w:val="Times New Roman"/>
    <w:charset w:val="00"/>
    <w:family w:val="auto"/>
    <w:pitch w:val="variable"/>
    <w:sig w:usb0="00000003" w:usb1="40002048"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151419"/>
      <w:docPartObj>
        <w:docPartGallery w:val="Page Numbers (Bottom of Page)"/>
        <w:docPartUnique/>
      </w:docPartObj>
    </w:sdtPr>
    <w:sdtEndPr>
      <w:rPr>
        <w:noProof/>
      </w:rPr>
    </w:sdtEndPr>
    <w:sdtContent>
      <w:p w:rsidR="00964C22" w:rsidRDefault="00254612">
        <w:pPr>
          <w:pStyle w:val="Footer"/>
          <w:jc w:val="center"/>
        </w:pPr>
        <w:r>
          <w:fldChar w:fldCharType="begin"/>
        </w:r>
        <w:r>
          <w:instrText xml:space="preserve"> PAGE   \* MERGEFORMAT </w:instrText>
        </w:r>
        <w:r>
          <w:fldChar w:fldCharType="separate"/>
        </w:r>
        <w:r w:rsidR="008737AF">
          <w:rPr>
            <w:noProof/>
          </w:rPr>
          <w:t>7</w:t>
        </w:r>
        <w:r>
          <w:rPr>
            <w:noProof/>
          </w:rPr>
          <w:fldChar w:fldCharType="end"/>
        </w:r>
      </w:p>
    </w:sdtContent>
  </w:sdt>
  <w:p w:rsidR="00964C22" w:rsidRDefault="0096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B54" w:rsidRDefault="00B44B54" w:rsidP="005B1E61">
      <w:r>
        <w:separator/>
      </w:r>
    </w:p>
  </w:footnote>
  <w:footnote w:type="continuationSeparator" w:id="0">
    <w:p w:rsidR="00B44B54" w:rsidRDefault="00B44B54" w:rsidP="005B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22" w:rsidRPr="00236366" w:rsidRDefault="00964C22" w:rsidP="006F729B">
    <w:pPr>
      <w:pStyle w:val="Heading7"/>
      <w:numPr>
        <w:ilvl w:val="0"/>
        <w:numId w:val="1"/>
      </w:numPr>
      <w:spacing w:before="0" w:after="0"/>
      <w:jc w:val="center"/>
      <w:rPr>
        <w:color w:val="008000"/>
        <w:sz w:val="32"/>
        <w:szCs w:val="32"/>
      </w:rPr>
    </w:pPr>
    <w:r w:rsidRPr="005329D5">
      <w:rPr>
        <w:b/>
        <w:bCs/>
        <w:color w:val="008000"/>
        <w:sz w:val="44"/>
        <w:szCs w:val="44"/>
      </w:rPr>
      <w:t>Π</w:t>
    </w:r>
    <w:r w:rsidRPr="005329D5">
      <w:rPr>
        <w:bCs/>
        <w:color w:val="008000"/>
      </w:rPr>
      <w:t>Α</w:t>
    </w:r>
    <w:r w:rsidRPr="005329D5">
      <w:rPr>
        <w:color w:val="008000"/>
      </w:rPr>
      <w:t>ΝΕΛΛΗΝΙΟ</w:t>
    </w:r>
    <w:r w:rsidRPr="00BE6FF2">
      <w:rPr>
        <w:b/>
        <w:bCs/>
        <w:color w:val="008000"/>
        <w:sz w:val="44"/>
        <w:szCs w:val="44"/>
      </w:rPr>
      <w:t>Κ</w:t>
    </w:r>
    <w:r w:rsidRPr="00BE6FF2">
      <w:rPr>
        <w:color w:val="008000"/>
      </w:rPr>
      <w:t>ΕΝΤΡΟ</w:t>
    </w:r>
    <w:r w:rsidRPr="00BE6FF2">
      <w:rPr>
        <w:b/>
        <w:bCs/>
        <w:color w:val="008000"/>
        <w:sz w:val="44"/>
        <w:szCs w:val="44"/>
      </w:rPr>
      <w:t>Ο</w:t>
    </w:r>
    <w:r w:rsidRPr="00BE6FF2">
      <w:rPr>
        <w:color w:val="008000"/>
      </w:rPr>
      <w:t>ΙΚΟΛΟΓΙΚΩΝ</w:t>
    </w:r>
    <w:r w:rsidRPr="00BE6FF2">
      <w:rPr>
        <w:b/>
        <w:bCs/>
        <w:color w:val="008000"/>
        <w:sz w:val="44"/>
        <w:szCs w:val="44"/>
      </w:rPr>
      <w:t>Ε</w:t>
    </w:r>
    <w:r w:rsidRPr="00BE6FF2">
      <w:rPr>
        <w:color w:val="008000"/>
      </w:rPr>
      <w:t>ΡΕΥΝΩΝ</w:t>
    </w:r>
  </w:p>
  <w:p w:rsidR="00964C22" w:rsidRPr="00327B13" w:rsidRDefault="00964C22" w:rsidP="006F729B">
    <w:pPr>
      <w:pStyle w:val="Heading7"/>
      <w:numPr>
        <w:ilvl w:val="0"/>
        <w:numId w:val="1"/>
      </w:numPr>
      <w:spacing w:before="0" w:after="0"/>
      <w:jc w:val="center"/>
      <w:rPr>
        <w:b/>
        <w:color w:val="008000"/>
        <w:sz w:val="32"/>
        <w:szCs w:val="32"/>
      </w:rPr>
    </w:pPr>
    <w:r w:rsidRPr="00327B13">
      <w:rPr>
        <w:b/>
        <w:color w:val="008000"/>
        <w:sz w:val="32"/>
        <w:szCs w:val="32"/>
      </w:rPr>
      <w:t>ΚΕΚ ΠΑΚΟΕ</w:t>
    </w:r>
  </w:p>
  <w:p w:rsidR="00964C22" w:rsidRPr="00236366" w:rsidRDefault="00964C22" w:rsidP="006F729B">
    <w:pPr>
      <w:pStyle w:val="Heading7"/>
      <w:numPr>
        <w:ilvl w:val="0"/>
        <w:numId w:val="1"/>
      </w:numPr>
      <w:spacing w:before="0" w:after="0"/>
      <w:jc w:val="center"/>
      <w:rPr>
        <w:color w:val="008000"/>
        <w:sz w:val="32"/>
        <w:szCs w:val="32"/>
      </w:rPr>
    </w:pPr>
    <w:r w:rsidRPr="00327B13">
      <w:rPr>
        <w:b/>
        <w:color w:val="008000"/>
        <w:sz w:val="32"/>
        <w:szCs w:val="32"/>
      </w:rPr>
      <w:t>ΟΙΚΟΣΥΣΤΗΜΑ ΕΛΛΑΣ</w:t>
    </w:r>
    <w:r w:rsidRPr="00327B13">
      <w:rPr>
        <w:rFonts w:ascii="MgAvantG" w:hAnsi="MgAvantG"/>
        <w:b/>
        <w:color w:val="008000"/>
        <w:sz w:val="27"/>
        <w:szCs w:val="27"/>
      </w:rPr>
      <w:br/>
    </w:r>
    <w:r w:rsidRPr="00236366">
      <w:rPr>
        <w:sz w:val="20"/>
        <w:szCs w:val="20"/>
      </w:rPr>
      <w:t xml:space="preserve">Λεωφόρος Αλεξάνδρας 28, 106 83Αθήνα, </w:t>
    </w:r>
    <w:r w:rsidRPr="00236366">
      <w:rPr>
        <w:sz w:val="20"/>
        <w:szCs w:val="20"/>
        <w:lang w:val="en-GB"/>
      </w:rPr>
      <w:t>T</w:t>
    </w:r>
    <w:proofErr w:type="spellStart"/>
    <w:r w:rsidRPr="00236366">
      <w:rPr>
        <w:sz w:val="20"/>
        <w:szCs w:val="20"/>
      </w:rPr>
      <w:t>ηλ</w:t>
    </w:r>
    <w:proofErr w:type="spellEnd"/>
    <w:r w:rsidRPr="00236366">
      <w:rPr>
        <w:sz w:val="20"/>
        <w:szCs w:val="20"/>
      </w:rPr>
      <w:t xml:space="preserve">.: 210 8100805 , </w:t>
    </w:r>
    <w:r>
      <w:rPr>
        <w:sz w:val="20"/>
        <w:szCs w:val="20"/>
      </w:rPr>
      <w:t xml:space="preserve">210 8101609, </w:t>
    </w:r>
    <w:r w:rsidRPr="00236366">
      <w:rPr>
        <w:sz w:val="20"/>
        <w:szCs w:val="20"/>
        <w:lang w:val="en-GB"/>
      </w:rPr>
      <w:t>Fax</w:t>
    </w:r>
    <w:r w:rsidRPr="00236366">
      <w:rPr>
        <w:sz w:val="20"/>
        <w:szCs w:val="20"/>
      </w:rPr>
      <w:t>: 210 8101609,</w:t>
    </w:r>
  </w:p>
  <w:p w:rsidR="00964C22" w:rsidRPr="00E92689" w:rsidRDefault="00964C22" w:rsidP="006F729B">
    <w:pPr>
      <w:pStyle w:val="Heading7"/>
      <w:spacing w:before="0" w:after="0"/>
      <w:jc w:val="center"/>
      <w:rPr>
        <w:sz w:val="20"/>
        <w:szCs w:val="20"/>
        <w:lang w:val="en-US"/>
      </w:rPr>
    </w:pPr>
    <w:proofErr w:type="gramStart"/>
    <w:r w:rsidRPr="00BE6FF2">
      <w:rPr>
        <w:sz w:val="20"/>
        <w:szCs w:val="20"/>
        <w:lang w:val="en-GB"/>
      </w:rPr>
      <w:t>e</w:t>
    </w:r>
    <w:r w:rsidRPr="008A5514">
      <w:rPr>
        <w:sz w:val="20"/>
        <w:szCs w:val="20"/>
        <w:lang w:val="en-US"/>
      </w:rPr>
      <w:t>-</w:t>
    </w:r>
    <w:r w:rsidRPr="00BE6FF2">
      <w:rPr>
        <w:sz w:val="20"/>
        <w:szCs w:val="20"/>
        <w:lang w:val="en-GB"/>
      </w:rPr>
      <w:t>mail</w:t>
    </w:r>
    <w:proofErr w:type="gramEnd"/>
    <w:r w:rsidRPr="008A5514">
      <w:rPr>
        <w:sz w:val="20"/>
        <w:szCs w:val="20"/>
        <w:lang w:val="en-US"/>
      </w:rPr>
      <w:t xml:space="preserve">: </w:t>
    </w:r>
    <w:hyperlink r:id="rId1" w:history="1">
      <w:r w:rsidRPr="002F128A">
        <w:rPr>
          <w:rStyle w:val="Hyperlink"/>
          <w:sz w:val="20"/>
          <w:szCs w:val="20"/>
          <w:lang w:val="en-GB"/>
        </w:rPr>
        <w:t>pakoe</w:t>
      </w:r>
      <w:r w:rsidRPr="002F128A">
        <w:rPr>
          <w:rStyle w:val="Hyperlink"/>
          <w:sz w:val="20"/>
          <w:szCs w:val="20"/>
          <w:lang w:val="en-US"/>
        </w:rPr>
        <w:t>@pakoe.</w:t>
      </w:r>
      <w:r w:rsidRPr="002F128A">
        <w:rPr>
          <w:rStyle w:val="Hyperlink"/>
          <w:sz w:val="20"/>
          <w:szCs w:val="20"/>
          <w:lang w:val="en-GB"/>
        </w:rPr>
        <w:t>gr</w:t>
      </w:r>
    </w:hyperlink>
    <w:r>
      <w:rPr>
        <w:sz w:val="20"/>
        <w:szCs w:val="20"/>
        <w:lang w:val="en-US"/>
      </w:rPr>
      <w:t xml:space="preserve">,      </w:t>
    </w:r>
    <w:hyperlink r:id="rId2" w:history="1">
      <w:r w:rsidRPr="00686567">
        <w:rPr>
          <w:rStyle w:val="Hyperlink"/>
          <w:sz w:val="20"/>
          <w:szCs w:val="20"/>
          <w:lang w:val="en-US"/>
        </w:rPr>
        <w:t>www.pakoe.gr</w:t>
      </w:r>
    </w:hyperlink>
  </w:p>
  <w:p w:rsidR="00964C22" w:rsidRDefault="00964C22" w:rsidP="006F729B">
    <w:pPr>
      <w:tabs>
        <w:tab w:val="left" w:pos="426"/>
      </w:tabs>
      <w:jc w:val="center"/>
      <w:rPr>
        <w:sz w:val="22"/>
        <w:szCs w:val="22"/>
        <w:lang w:val="en-GB"/>
      </w:rPr>
    </w:pPr>
    <w:r w:rsidRPr="00BE6FF2">
      <w:rPr>
        <w:sz w:val="22"/>
        <w:szCs w:val="22"/>
        <w:lang w:val="en-GB"/>
      </w:rPr>
      <w:t xml:space="preserve">Members of:  United Nations Environment </w:t>
    </w:r>
    <w:proofErr w:type="gramStart"/>
    <w:r w:rsidRPr="00BE6FF2">
      <w:rPr>
        <w:sz w:val="22"/>
        <w:szCs w:val="22"/>
        <w:lang w:val="en-GB"/>
      </w:rPr>
      <w:t>PROGRAM  -</w:t>
    </w:r>
    <w:proofErr w:type="gramEnd"/>
    <w:r w:rsidRPr="00BE6FF2">
      <w:rPr>
        <w:sz w:val="22"/>
        <w:szCs w:val="22"/>
        <w:lang w:val="en-GB"/>
      </w:rPr>
      <w:t xml:space="preserve">  ECOROPA  -  IUCN </w:t>
    </w:r>
    <w:r>
      <w:rPr>
        <w:sz w:val="22"/>
        <w:szCs w:val="22"/>
        <w:lang w:val="en-GB"/>
      </w:rPr>
      <w:t>–</w:t>
    </w:r>
    <w:r w:rsidRPr="00BE6FF2">
      <w:rPr>
        <w:sz w:val="22"/>
        <w:szCs w:val="22"/>
        <w:lang w:val="en-GB"/>
      </w:rPr>
      <w:t xml:space="preserve"> IFOAM</w:t>
    </w:r>
  </w:p>
  <w:p w:rsidR="00964C22" w:rsidRDefault="00964C22" w:rsidP="006F729B">
    <w:pPr>
      <w:tabs>
        <w:tab w:val="left" w:pos="426"/>
      </w:tabs>
      <w:jc w:val="center"/>
      <w:rPr>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festiv" style="width:9.75pt;height:9.75pt;visibility:visible" o:bullet="t">
        <v:imagedata r:id="rId1" o:title="festiv"/>
      </v:shape>
    </w:pict>
  </w:numPicBullet>
  <w:numPicBullet w:numPicBulletId="1">
    <w:pict>
      <v:shape id="_x0000_i1071" type="#_x0000_t75" alt="blueswir" style="width:11.25pt;height:9.75pt;visibility:visible" o:bullet="t">
        <v:imagedata r:id="rId2" o:title="blueswir"/>
      </v:shape>
    </w:pict>
  </w:numPicBullet>
  <w:abstractNum w:abstractNumId="0">
    <w:nsid w:val="00000402"/>
    <w:multiLevelType w:val="multilevel"/>
    <w:tmpl w:val="00000885"/>
    <w:lvl w:ilvl="0">
      <w:start w:val="2"/>
      <w:numFmt w:val="decimal"/>
      <w:lvlText w:val="%1"/>
      <w:lvlJc w:val="left"/>
      <w:pPr>
        <w:ind w:hanging="476"/>
      </w:pPr>
      <w:rPr>
        <w:rFonts w:ascii="Arial" w:hAnsi="Arial" w:cs="Arial"/>
        <w:b/>
        <w:bCs/>
        <w:w w:val="98"/>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7"/>
      <w:numFmt w:val="decimal"/>
      <w:lvlText w:val="%1"/>
      <w:lvlJc w:val="left"/>
      <w:pPr>
        <w:ind w:hanging="476"/>
      </w:pPr>
      <w:rPr>
        <w:rFonts w:ascii="Arial" w:hAnsi="Arial" w:cs="Arial"/>
        <w:b/>
        <w:bCs/>
        <w:w w:val="99"/>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35"/>
      <w:numFmt w:val="decimal"/>
      <w:lvlText w:val="%1"/>
      <w:lvlJc w:val="left"/>
      <w:pPr>
        <w:ind w:hanging="476"/>
      </w:pPr>
      <w:rPr>
        <w:rFonts w:ascii="Arial" w:hAnsi="Arial" w:cs="Arial"/>
        <w:b/>
        <w:bCs/>
        <w:spacing w:val="-2"/>
        <w:w w:val="99"/>
        <w:sz w:val="16"/>
        <w:szCs w:val="16"/>
      </w:rPr>
    </w:lvl>
    <w:lvl w:ilvl="1">
      <w:start w:val="135"/>
      <w:numFmt w:val="decimal"/>
      <w:lvlText w:val="(%2)"/>
      <w:lvlJc w:val="left"/>
      <w:pPr>
        <w:ind w:hanging="860"/>
      </w:pPr>
      <w:rPr>
        <w:rFonts w:ascii="Comic Sans MS" w:hAnsi="Comic Sans MS" w:cs="Comic Sans MS"/>
        <w:b w:val="0"/>
        <w:bCs w:val="0"/>
        <w:spacing w:val="1"/>
        <w:w w:val="99"/>
        <w:sz w:val="26"/>
        <w:szCs w:val="26"/>
      </w:rPr>
    </w:lvl>
    <w:lvl w:ilvl="2">
      <w:start w:val="1"/>
      <w:numFmt w:val="decimal"/>
      <w:lvlText w:val="%3."/>
      <w:lvlJc w:val="left"/>
      <w:pPr>
        <w:ind w:hanging="361"/>
      </w:pPr>
      <w:rPr>
        <w:rFonts w:ascii="Times New Roman" w:hAnsi="Times New Roman" w:cs="Times New Roman"/>
        <w:b w:val="0"/>
        <w:bCs w:val="0"/>
        <w:w w:val="99"/>
        <w:sz w:val="26"/>
        <w:szCs w:val="2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081"/>
      </w:pPr>
      <w:rPr>
        <w:rFonts w:ascii="Wingdings" w:hAnsi="Wingdings"/>
        <w:b w:val="0"/>
        <w:w w:val="99"/>
        <w:sz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1542A69"/>
    <w:multiLevelType w:val="hybridMultilevel"/>
    <w:tmpl w:val="861C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0057F6"/>
    <w:multiLevelType w:val="hybridMultilevel"/>
    <w:tmpl w:val="A0542D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5F5A39"/>
    <w:multiLevelType w:val="hybridMultilevel"/>
    <w:tmpl w:val="281E6C22"/>
    <w:lvl w:ilvl="0" w:tplc="CCA44AE0">
      <w:start w:val="1"/>
      <w:numFmt w:val="bullet"/>
      <w:lvlText w:val=""/>
      <w:lvlPicBulletId w:val="0"/>
      <w:lvlJc w:val="left"/>
      <w:pPr>
        <w:tabs>
          <w:tab w:val="num" w:pos="720"/>
        </w:tabs>
        <w:ind w:left="720" w:hanging="360"/>
      </w:pPr>
      <w:rPr>
        <w:rFonts w:ascii="Symbol" w:hAnsi="Symbol" w:hint="default"/>
      </w:rPr>
    </w:lvl>
    <w:lvl w:ilvl="1" w:tplc="F2AAE86A" w:tentative="1">
      <w:start w:val="1"/>
      <w:numFmt w:val="bullet"/>
      <w:lvlText w:val=""/>
      <w:lvlJc w:val="left"/>
      <w:pPr>
        <w:tabs>
          <w:tab w:val="num" w:pos="1440"/>
        </w:tabs>
        <w:ind w:left="1440" w:hanging="360"/>
      </w:pPr>
      <w:rPr>
        <w:rFonts w:ascii="Symbol" w:hAnsi="Symbol" w:hint="default"/>
      </w:rPr>
    </w:lvl>
    <w:lvl w:ilvl="2" w:tplc="E4AC3AD0" w:tentative="1">
      <w:start w:val="1"/>
      <w:numFmt w:val="bullet"/>
      <w:lvlText w:val=""/>
      <w:lvlJc w:val="left"/>
      <w:pPr>
        <w:tabs>
          <w:tab w:val="num" w:pos="2160"/>
        </w:tabs>
        <w:ind w:left="2160" w:hanging="360"/>
      </w:pPr>
      <w:rPr>
        <w:rFonts w:ascii="Symbol" w:hAnsi="Symbol" w:hint="default"/>
      </w:rPr>
    </w:lvl>
    <w:lvl w:ilvl="3" w:tplc="99EA4712" w:tentative="1">
      <w:start w:val="1"/>
      <w:numFmt w:val="bullet"/>
      <w:lvlText w:val=""/>
      <w:lvlJc w:val="left"/>
      <w:pPr>
        <w:tabs>
          <w:tab w:val="num" w:pos="2880"/>
        </w:tabs>
        <w:ind w:left="2880" w:hanging="360"/>
      </w:pPr>
      <w:rPr>
        <w:rFonts w:ascii="Symbol" w:hAnsi="Symbol" w:hint="default"/>
      </w:rPr>
    </w:lvl>
    <w:lvl w:ilvl="4" w:tplc="12468ACA" w:tentative="1">
      <w:start w:val="1"/>
      <w:numFmt w:val="bullet"/>
      <w:lvlText w:val=""/>
      <w:lvlJc w:val="left"/>
      <w:pPr>
        <w:tabs>
          <w:tab w:val="num" w:pos="3600"/>
        </w:tabs>
        <w:ind w:left="3600" w:hanging="360"/>
      </w:pPr>
      <w:rPr>
        <w:rFonts w:ascii="Symbol" w:hAnsi="Symbol" w:hint="default"/>
      </w:rPr>
    </w:lvl>
    <w:lvl w:ilvl="5" w:tplc="F536A6AE" w:tentative="1">
      <w:start w:val="1"/>
      <w:numFmt w:val="bullet"/>
      <w:lvlText w:val=""/>
      <w:lvlJc w:val="left"/>
      <w:pPr>
        <w:tabs>
          <w:tab w:val="num" w:pos="4320"/>
        </w:tabs>
        <w:ind w:left="4320" w:hanging="360"/>
      </w:pPr>
      <w:rPr>
        <w:rFonts w:ascii="Symbol" w:hAnsi="Symbol" w:hint="default"/>
      </w:rPr>
    </w:lvl>
    <w:lvl w:ilvl="6" w:tplc="0538A7A4" w:tentative="1">
      <w:start w:val="1"/>
      <w:numFmt w:val="bullet"/>
      <w:lvlText w:val=""/>
      <w:lvlJc w:val="left"/>
      <w:pPr>
        <w:tabs>
          <w:tab w:val="num" w:pos="5040"/>
        </w:tabs>
        <w:ind w:left="5040" w:hanging="360"/>
      </w:pPr>
      <w:rPr>
        <w:rFonts w:ascii="Symbol" w:hAnsi="Symbol" w:hint="default"/>
      </w:rPr>
    </w:lvl>
    <w:lvl w:ilvl="7" w:tplc="E46A5A56" w:tentative="1">
      <w:start w:val="1"/>
      <w:numFmt w:val="bullet"/>
      <w:lvlText w:val=""/>
      <w:lvlJc w:val="left"/>
      <w:pPr>
        <w:tabs>
          <w:tab w:val="num" w:pos="5760"/>
        </w:tabs>
        <w:ind w:left="5760" w:hanging="360"/>
      </w:pPr>
      <w:rPr>
        <w:rFonts w:ascii="Symbol" w:hAnsi="Symbol" w:hint="default"/>
      </w:rPr>
    </w:lvl>
    <w:lvl w:ilvl="8" w:tplc="2F0643BA" w:tentative="1">
      <w:start w:val="1"/>
      <w:numFmt w:val="bullet"/>
      <w:lvlText w:val=""/>
      <w:lvlJc w:val="left"/>
      <w:pPr>
        <w:tabs>
          <w:tab w:val="num" w:pos="6480"/>
        </w:tabs>
        <w:ind w:left="6480" w:hanging="360"/>
      </w:pPr>
      <w:rPr>
        <w:rFonts w:ascii="Symbol" w:hAnsi="Symbol" w:hint="default"/>
      </w:rPr>
    </w:lvl>
  </w:abstractNum>
  <w:abstractNum w:abstractNumId="7">
    <w:nsid w:val="06C728D9"/>
    <w:multiLevelType w:val="hybridMultilevel"/>
    <w:tmpl w:val="ADAE643C"/>
    <w:lvl w:ilvl="0" w:tplc="E3329D3A">
      <w:start w:val="1"/>
      <w:numFmt w:val="bullet"/>
      <w:lvlText w:val=""/>
      <w:lvlPicBulletId w:val="0"/>
      <w:lvlJc w:val="left"/>
      <w:pPr>
        <w:tabs>
          <w:tab w:val="num" w:pos="720"/>
        </w:tabs>
        <w:ind w:left="720" w:hanging="360"/>
      </w:pPr>
      <w:rPr>
        <w:rFonts w:ascii="Symbol" w:hAnsi="Symbol" w:hint="default"/>
      </w:rPr>
    </w:lvl>
    <w:lvl w:ilvl="1" w:tplc="421A2CB0" w:tentative="1">
      <w:start w:val="1"/>
      <w:numFmt w:val="bullet"/>
      <w:lvlText w:val=""/>
      <w:lvlJc w:val="left"/>
      <w:pPr>
        <w:tabs>
          <w:tab w:val="num" w:pos="1440"/>
        </w:tabs>
        <w:ind w:left="1440" w:hanging="360"/>
      </w:pPr>
      <w:rPr>
        <w:rFonts w:ascii="Symbol" w:hAnsi="Symbol" w:hint="default"/>
      </w:rPr>
    </w:lvl>
    <w:lvl w:ilvl="2" w:tplc="E4D68D28" w:tentative="1">
      <w:start w:val="1"/>
      <w:numFmt w:val="bullet"/>
      <w:lvlText w:val=""/>
      <w:lvlJc w:val="left"/>
      <w:pPr>
        <w:tabs>
          <w:tab w:val="num" w:pos="2160"/>
        </w:tabs>
        <w:ind w:left="2160" w:hanging="360"/>
      </w:pPr>
      <w:rPr>
        <w:rFonts w:ascii="Symbol" w:hAnsi="Symbol" w:hint="default"/>
      </w:rPr>
    </w:lvl>
    <w:lvl w:ilvl="3" w:tplc="CADE53FE" w:tentative="1">
      <w:start w:val="1"/>
      <w:numFmt w:val="bullet"/>
      <w:lvlText w:val=""/>
      <w:lvlJc w:val="left"/>
      <w:pPr>
        <w:tabs>
          <w:tab w:val="num" w:pos="2880"/>
        </w:tabs>
        <w:ind w:left="2880" w:hanging="360"/>
      </w:pPr>
      <w:rPr>
        <w:rFonts w:ascii="Symbol" w:hAnsi="Symbol" w:hint="default"/>
      </w:rPr>
    </w:lvl>
    <w:lvl w:ilvl="4" w:tplc="B298E5C6" w:tentative="1">
      <w:start w:val="1"/>
      <w:numFmt w:val="bullet"/>
      <w:lvlText w:val=""/>
      <w:lvlJc w:val="left"/>
      <w:pPr>
        <w:tabs>
          <w:tab w:val="num" w:pos="3600"/>
        </w:tabs>
        <w:ind w:left="3600" w:hanging="360"/>
      </w:pPr>
      <w:rPr>
        <w:rFonts w:ascii="Symbol" w:hAnsi="Symbol" w:hint="default"/>
      </w:rPr>
    </w:lvl>
    <w:lvl w:ilvl="5" w:tplc="90CA4290" w:tentative="1">
      <w:start w:val="1"/>
      <w:numFmt w:val="bullet"/>
      <w:lvlText w:val=""/>
      <w:lvlJc w:val="left"/>
      <w:pPr>
        <w:tabs>
          <w:tab w:val="num" w:pos="4320"/>
        </w:tabs>
        <w:ind w:left="4320" w:hanging="360"/>
      </w:pPr>
      <w:rPr>
        <w:rFonts w:ascii="Symbol" w:hAnsi="Symbol" w:hint="default"/>
      </w:rPr>
    </w:lvl>
    <w:lvl w:ilvl="6" w:tplc="17DEDE90" w:tentative="1">
      <w:start w:val="1"/>
      <w:numFmt w:val="bullet"/>
      <w:lvlText w:val=""/>
      <w:lvlJc w:val="left"/>
      <w:pPr>
        <w:tabs>
          <w:tab w:val="num" w:pos="5040"/>
        </w:tabs>
        <w:ind w:left="5040" w:hanging="360"/>
      </w:pPr>
      <w:rPr>
        <w:rFonts w:ascii="Symbol" w:hAnsi="Symbol" w:hint="default"/>
      </w:rPr>
    </w:lvl>
    <w:lvl w:ilvl="7" w:tplc="B9E038E4" w:tentative="1">
      <w:start w:val="1"/>
      <w:numFmt w:val="bullet"/>
      <w:lvlText w:val=""/>
      <w:lvlJc w:val="left"/>
      <w:pPr>
        <w:tabs>
          <w:tab w:val="num" w:pos="5760"/>
        </w:tabs>
        <w:ind w:left="5760" w:hanging="360"/>
      </w:pPr>
      <w:rPr>
        <w:rFonts w:ascii="Symbol" w:hAnsi="Symbol" w:hint="default"/>
      </w:rPr>
    </w:lvl>
    <w:lvl w:ilvl="8" w:tplc="0CECF7A0" w:tentative="1">
      <w:start w:val="1"/>
      <w:numFmt w:val="bullet"/>
      <w:lvlText w:val=""/>
      <w:lvlJc w:val="left"/>
      <w:pPr>
        <w:tabs>
          <w:tab w:val="num" w:pos="6480"/>
        </w:tabs>
        <w:ind w:left="6480" w:hanging="360"/>
      </w:pPr>
      <w:rPr>
        <w:rFonts w:ascii="Symbol" w:hAnsi="Symbol" w:hint="default"/>
      </w:rPr>
    </w:lvl>
  </w:abstractNum>
  <w:abstractNum w:abstractNumId="8">
    <w:nsid w:val="07AC0F24"/>
    <w:multiLevelType w:val="hybridMultilevel"/>
    <w:tmpl w:val="2A2A0F84"/>
    <w:lvl w:ilvl="0" w:tplc="A4B645CC">
      <w:start w:val="1"/>
      <w:numFmt w:val="bullet"/>
      <w:lvlText w:val=""/>
      <w:lvlPicBulletId w:val="0"/>
      <w:lvlJc w:val="left"/>
      <w:pPr>
        <w:tabs>
          <w:tab w:val="num" w:pos="720"/>
        </w:tabs>
        <w:ind w:left="720" w:hanging="360"/>
      </w:pPr>
      <w:rPr>
        <w:rFonts w:ascii="Symbol" w:hAnsi="Symbol" w:hint="default"/>
      </w:rPr>
    </w:lvl>
    <w:lvl w:ilvl="1" w:tplc="260AD11C" w:tentative="1">
      <w:start w:val="1"/>
      <w:numFmt w:val="bullet"/>
      <w:lvlText w:val=""/>
      <w:lvlJc w:val="left"/>
      <w:pPr>
        <w:tabs>
          <w:tab w:val="num" w:pos="1440"/>
        </w:tabs>
        <w:ind w:left="1440" w:hanging="360"/>
      </w:pPr>
      <w:rPr>
        <w:rFonts w:ascii="Symbol" w:hAnsi="Symbol" w:hint="default"/>
      </w:rPr>
    </w:lvl>
    <w:lvl w:ilvl="2" w:tplc="A688477E" w:tentative="1">
      <w:start w:val="1"/>
      <w:numFmt w:val="bullet"/>
      <w:lvlText w:val=""/>
      <w:lvlJc w:val="left"/>
      <w:pPr>
        <w:tabs>
          <w:tab w:val="num" w:pos="2160"/>
        </w:tabs>
        <w:ind w:left="2160" w:hanging="360"/>
      </w:pPr>
      <w:rPr>
        <w:rFonts w:ascii="Symbol" w:hAnsi="Symbol" w:hint="default"/>
      </w:rPr>
    </w:lvl>
    <w:lvl w:ilvl="3" w:tplc="1910D43E" w:tentative="1">
      <w:start w:val="1"/>
      <w:numFmt w:val="bullet"/>
      <w:lvlText w:val=""/>
      <w:lvlJc w:val="left"/>
      <w:pPr>
        <w:tabs>
          <w:tab w:val="num" w:pos="2880"/>
        </w:tabs>
        <w:ind w:left="2880" w:hanging="360"/>
      </w:pPr>
      <w:rPr>
        <w:rFonts w:ascii="Symbol" w:hAnsi="Symbol" w:hint="default"/>
      </w:rPr>
    </w:lvl>
    <w:lvl w:ilvl="4" w:tplc="F30E03BA" w:tentative="1">
      <w:start w:val="1"/>
      <w:numFmt w:val="bullet"/>
      <w:lvlText w:val=""/>
      <w:lvlJc w:val="left"/>
      <w:pPr>
        <w:tabs>
          <w:tab w:val="num" w:pos="3600"/>
        </w:tabs>
        <w:ind w:left="3600" w:hanging="360"/>
      </w:pPr>
      <w:rPr>
        <w:rFonts w:ascii="Symbol" w:hAnsi="Symbol" w:hint="default"/>
      </w:rPr>
    </w:lvl>
    <w:lvl w:ilvl="5" w:tplc="32CE558E" w:tentative="1">
      <w:start w:val="1"/>
      <w:numFmt w:val="bullet"/>
      <w:lvlText w:val=""/>
      <w:lvlJc w:val="left"/>
      <w:pPr>
        <w:tabs>
          <w:tab w:val="num" w:pos="4320"/>
        </w:tabs>
        <w:ind w:left="4320" w:hanging="360"/>
      </w:pPr>
      <w:rPr>
        <w:rFonts w:ascii="Symbol" w:hAnsi="Symbol" w:hint="default"/>
      </w:rPr>
    </w:lvl>
    <w:lvl w:ilvl="6" w:tplc="9436543E" w:tentative="1">
      <w:start w:val="1"/>
      <w:numFmt w:val="bullet"/>
      <w:lvlText w:val=""/>
      <w:lvlJc w:val="left"/>
      <w:pPr>
        <w:tabs>
          <w:tab w:val="num" w:pos="5040"/>
        </w:tabs>
        <w:ind w:left="5040" w:hanging="360"/>
      </w:pPr>
      <w:rPr>
        <w:rFonts w:ascii="Symbol" w:hAnsi="Symbol" w:hint="default"/>
      </w:rPr>
    </w:lvl>
    <w:lvl w:ilvl="7" w:tplc="607CE08E" w:tentative="1">
      <w:start w:val="1"/>
      <w:numFmt w:val="bullet"/>
      <w:lvlText w:val=""/>
      <w:lvlJc w:val="left"/>
      <w:pPr>
        <w:tabs>
          <w:tab w:val="num" w:pos="5760"/>
        </w:tabs>
        <w:ind w:left="5760" w:hanging="360"/>
      </w:pPr>
      <w:rPr>
        <w:rFonts w:ascii="Symbol" w:hAnsi="Symbol" w:hint="default"/>
      </w:rPr>
    </w:lvl>
    <w:lvl w:ilvl="8" w:tplc="6680DC8E" w:tentative="1">
      <w:start w:val="1"/>
      <w:numFmt w:val="bullet"/>
      <w:lvlText w:val=""/>
      <w:lvlJc w:val="left"/>
      <w:pPr>
        <w:tabs>
          <w:tab w:val="num" w:pos="6480"/>
        </w:tabs>
        <w:ind w:left="6480" w:hanging="360"/>
      </w:pPr>
      <w:rPr>
        <w:rFonts w:ascii="Symbol" w:hAnsi="Symbol" w:hint="default"/>
      </w:rPr>
    </w:lvl>
  </w:abstractNum>
  <w:abstractNum w:abstractNumId="9">
    <w:nsid w:val="0F904520"/>
    <w:multiLevelType w:val="hybridMultilevel"/>
    <w:tmpl w:val="834A5568"/>
    <w:lvl w:ilvl="0" w:tplc="E3329D3A">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654D5"/>
    <w:multiLevelType w:val="hybridMultilevel"/>
    <w:tmpl w:val="7A5CA85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BE1123"/>
    <w:multiLevelType w:val="hybridMultilevel"/>
    <w:tmpl w:val="1A9AFEA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1C151964"/>
    <w:multiLevelType w:val="hybridMultilevel"/>
    <w:tmpl w:val="6DB420A8"/>
    <w:lvl w:ilvl="0" w:tplc="04080005">
      <w:start w:val="1"/>
      <w:numFmt w:val="bullet"/>
      <w:lvlText w:val=""/>
      <w:lvlJc w:val="left"/>
      <w:pPr>
        <w:ind w:left="815" w:hanging="360"/>
      </w:pPr>
      <w:rPr>
        <w:rFonts w:ascii="Wingdings" w:hAnsi="Wingdings" w:hint="default"/>
      </w:rPr>
    </w:lvl>
    <w:lvl w:ilvl="1" w:tplc="04080003" w:tentative="1">
      <w:start w:val="1"/>
      <w:numFmt w:val="bullet"/>
      <w:lvlText w:val="o"/>
      <w:lvlJc w:val="left"/>
      <w:pPr>
        <w:ind w:left="1535" w:hanging="360"/>
      </w:pPr>
      <w:rPr>
        <w:rFonts w:ascii="Courier New" w:hAnsi="Courier New" w:cs="Courier New" w:hint="default"/>
      </w:rPr>
    </w:lvl>
    <w:lvl w:ilvl="2" w:tplc="04080005" w:tentative="1">
      <w:start w:val="1"/>
      <w:numFmt w:val="bullet"/>
      <w:lvlText w:val=""/>
      <w:lvlJc w:val="left"/>
      <w:pPr>
        <w:ind w:left="2255" w:hanging="360"/>
      </w:pPr>
      <w:rPr>
        <w:rFonts w:ascii="Wingdings" w:hAnsi="Wingdings" w:hint="default"/>
      </w:rPr>
    </w:lvl>
    <w:lvl w:ilvl="3" w:tplc="04080001" w:tentative="1">
      <w:start w:val="1"/>
      <w:numFmt w:val="bullet"/>
      <w:lvlText w:val=""/>
      <w:lvlJc w:val="left"/>
      <w:pPr>
        <w:ind w:left="2975" w:hanging="360"/>
      </w:pPr>
      <w:rPr>
        <w:rFonts w:ascii="Symbol" w:hAnsi="Symbol" w:hint="default"/>
      </w:rPr>
    </w:lvl>
    <w:lvl w:ilvl="4" w:tplc="04080003" w:tentative="1">
      <w:start w:val="1"/>
      <w:numFmt w:val="bullet"/>
      <w:lvlText w:val="o"/>
      <w:lvlJc w:val="left"/>
      <w:pPr>
        <w:ind w:left="3695" w:hanging="360"/>
      </w:pPr>
      <w:rPr>
        <w:rFonts w:ascii="Courier New" w:hAnsi="Courier New" w:cs="Courier New" w:hint="default"/>
      </w:rPr>
    </w:lvl>
    <w:lvl w:ilvl="5" w:tplc="04080005" w:tentative="1">
      <w:start w:val="1"/>
      <w:numFmt w:val="bullet"/>
      <w:lvlText w:val=""/>
      <w:lvlJc w:val="left"/>
      <w:pPr>
        <w:ind w:left="4415" w:hanging="360"/>
      </w:pPr>
      <w:rPr>
        <w:rFonts w:ascii="Wingdings" w:hAnsi="Wingdings" w:hint="default"/>
      </w:rPr>
    </w:lvl>
    <w:lvl w:ilvl="6" w:tplc="04080001" w:tentative="1">
      <w:start w:val="1"/>
      <w:numFmt w:val="bullet"/>
      <w:lvlText w:val=""/>
      <w:lvlJc w:val="left"/>
      <w:pPr>
        <w:ind w:left="5135" w:hanging="360"/>
      </w:pPr>
      <w:rPr>
        <w:rFonts w:ascii="Symbol" w:hAnsi="Symbol" w:hint="default"/>
      </w:rPr>
    </w:lvl>
    <w:lvl w:ilvl="7" w:tplc="04080003" w:tentative="1">
      <w:start w:val="1"/>
      <w:numFmt w:val="bullet"/>
      <w:lvlText w:val="o"/>
      <w:lvlJc w:val="left"/>
      <w:pPr>
        <w:ind w:left="5855" w:hanging="360"/>
      </w:pPr>
      <w:rPr>
        <w:rFonts w:ascii="Courier New" w:hAnsi="Courier New" w:cs="Courier New" w:hint="default"/>
      </w:rPr>
    </w:lvl>
    <w:lvl w:ilvl="8" w:tplc="04080005" w:tentative="1">
      <w:start w:val="1"/>
      <w:numFmt w:val="bullet"/>
      <w:lvlText w:val=""/>
      <w:lvlJc w:val="left"/>
      <w:pPr>
        <w:ind w:left="6575" w:hanging="360"/>
      </w:pPr>
      <w:rPr>
        <w:rFonts w:ascii="Wingdings" w:hAnsi="Wingdings" w:hint="default"/>
      </w:rPr>
    </w:lvl>
  </w:abstractNum>
  <w:abstractNum w:abstractNumId="13">
    <w:nsid w:val="1FB10CE9"/>
    <w:multiLevelType w:val="hybridMultilevel"/>
    <w:tmpl w:val="FEE06E8A"/>
    <w:lvl w:ilvl="0" w:tplc="3FF60E2C">
      <w:start w:val="1"/>
      <w:numFmt w:val="bullet"/>
      <w:lvlText w:val=""/>
      <w:lvlPicBulletId w:val="0"/>
      <w:lvlJc w:val="left"/>
      <w:pPr>
        <w:tabs>
          <w:tab w:val="num" w:pos="720"/>
        </w:tabs>
        <w:ind w:left="720" w:hanging="360"/>
      </w:pPr>
      <w:rPr>
        <w:rFonts w:ascii="Symbol" w:hAnsi="Symbol" w:hint="default"/>
      </w:rPr>
    </w:lvl>
    <w:lvl w:ilvl="1" w:tplc="EF2C196C" w:tentative="1">
      <w:start w:val="1"/>
      <w:numFmt w:val="bullet"/>
      <w:lvlText w:val=""/>
      <w:lvlJc w:val="left"/>
      <w:pPr>
        <w:tabs>
          <w:tab w:val="num" w:pos="1440"/>
        </w:tabs>
        <w:ind w:left="1440" w:hanging="360"/>
      </w:pPr>
      <w:rPr>
        <w:rFonts w:ascii="Symbol" w:hAnsi="Symbol" w:hint="default"/>
      </w:rPr>
    </w:lvl>
    <w:lvl w:ilvl="2" w:tplc="B1720B0A" w:tentative="1">
      <w:start w:val="1"/>
      <w:numFmt w:val="bullet"/>
      <w:lvlText w:val=""/>
      <w:lvlJc w:val="left"/>
      <w:pPr>
        <w:tabs>
          <w:tab w:val="num" w:pos="2160"/>
        </w:tabs>
        <w:ind w:left="2160" w:hanging="360"/>
      </w:pPr>
      <w:rPr>
        <w:rFonts w:ascii="Symbol" w:hAnsi="Symbol" w:hint="default"/>
      </w:rPr>
    </w:lvl>
    <w:lvl w:ilvl="3" w:tplc="D0C6F7A4" w:tentative="1">
      <w:start w:val="1"/>
      <w:numFmt w:val="bullet"/>
      <w:lvlText w:val=""/>
      <w:lvlJc w:val="left"/>
      <w:pPr>
        <w:tabs>
          <w:tab w:val="num" w:pos="2880"/>
        </w:tabs>
        <w:ind w:left="2880" w:hanging="360"/>
      </w:pPr>
      <w:rPr>
        <w:rFonts w:ascii="Symbol" w:hAnsi="Symbol" w:hint="default"/>
      </w:rPr>
    </w:lvl>
    <w:lvl w:ilvl="4" w:tplc="E556B142" w:tentative="1">
      <w:start w:val="1"/>
      <w:numFmt w:val="bullet"/>
      <w:lvlText w:val=""/>
      <w:lvlJc w:val="left"/>
      <w:pPr>
        <w:tabs>
          <w:tab w:val="num" w:pos="3600"/>
        </w:tabs>
        <w:ind w:left="3600" w:hanging="360"/>
      </w:pPr>
      <w:rPr>
        <w:rFonts w:ascii="Symbol" w:hAnsi="Symbol" w:hint="default"/>
      </w:rPr>
    </w:lvl>
    <w:lvl w:ilvl="5" w:tplc="C9928490" w:tentative="1">
      <w:start w:val="1"/>
      <w:numFmt w:val="bullet"/>
      <w:lvlText w:val=""/>
      <w:lvlJc w:val="left"/>
      <w:pPr>
        <w:tabs>
          <w:tab w:val="num" w:pos="4320"/>
        </w:tabs>
        <w:ind w:left="4320" w:hanging="360"/>
      </w:pPr>
      <w:rPr>
        <w:rFonts w:ascii="Symbol" w:hAnsi="Symbol" w:hint="default"/>
      </w:rPr>
    </w:lvl>
    <w:lvl w:ilvl="6" w:tplc="EF925B92" w:tentative="1">
      <w:start w:val="1"/>
      <w:numFmt w:val="bullet"/>
      <w:lvlText w:val=""/>
      <w:lvlJc w:val="left"/>
      <w:pPr>
        <w:tabs>
          <w:tab w:val="num" w:pos="5040"/>
        </w:tabs>
        <w:ind w:left="5040" w:hanging="360"/>
      </w:pPr>
      <w:rPr>
        <w:rFonts w:ascii="Symbol" w:hAnsi="Symbol" w:hint="default"/>
      </w:rPr>
    </w:lvl>
    <w:lvl w:ilvl="7" w:tplc="673E28CA" w:tentative="1">
      <w:start w:val="1"/>
      <w:numFmt w:val="bullet"/>
      <w:lvlText w:val=""/>
      <w:lvlJc w:val="left"/>
      <w:pPr>
        <w:tabs>
          <w:tab w:val="num" w:pos="5760"/>
        </w:tabs>
        <w:ind w:left="5760" w:hanging="360"/>
      </w:pPr>
      <w:rPr>
        <w:rFonts w:ascii="Symbol" w:hAnsi="Symbol" w:hint="default"/>
      </w:rPr>
    </w:lvl>
    <w:lvl w:ilvl="8" w:tplc="5192DD6C" w:tentative="1">
      <w:start w:val="1"/>
      <w:numFmt w:val="bullet"/>
      <w:lvlText w:val=""/>
      <w:lvlJc w:val="left"/>
      <w:pPr>
        <w:tabs>
          <w:tab w:val="num" w:pos="6480"/>
        </w:tabs>
        <w:ind w:left="6480" w:hanging="360"/>
      </w:pPr>
      <w:rPr>
        <w:rFonts w:ascii="Symbol" w:hAnsi="Symbol" w:hint="default"/>
      </w:rPr>
    </w:lvl>
  </w:abstractNum>
  <w:abstractNum w:abstractNumId="14">
    <w:nsid w:val="2AB93828"/>
    <w:multiLevelType w:val="hybridMultilevel"/>
    <w:tmpl w:val="3CB0BB26"/>
    <w:lvl w:ilvl="0" w:tplc="1480F734">
      <w:start w:val="1"/>
      <w:numFmt w:val="bullet"/>
      <w:lvlText w:val=""/>
      <w:lvlPicBulletId w:val="1"/>
      <w:lvlJc w:val="left"/>
      <w:pPr>
        <w:tabs>
          <w:tab w:val="num" w:pos="720"/>
        </w:tabs>
        <w:ind w:left="720" w:hanging="360"/>
      </w:pPr>
      <w:rPr>
        <w:rFonts w:ascii="Symbol" w:hAnsi="Symbol" w:hint="default"/>
      </w:rPr>
    </w:lvl>
    <w:lvl w:ilvl="1" w:tplc="19C86B32" w:tentative="1">
      <w:start w:val="1"/>
      <w:numFmt w:val="bullet"/>
      <w:lvlText w:val=""/>
      <w:lvlJc w:val="left"/>
      <w:pPr>
        <w:tabs>
          <w:tab w:val="num" w:pos="1440"/>
        </w:tabs>
        <w:ind w:left="1440" w:hanging="360"/>
      </w:pPr>
      <w:rPr>
        <w:rFonts w:ascii="Symbol" w:hAnsi="Symbol" w:hint="default"/>
      </w:rPr>
    </w:lvl>
    <w:lvl w:ilvl="2" w:tplc="E20A1DB6" w:tentative="1">
      <w:start w:val="1"/>
      <w:numFmt w:val="bullet"/>
      <w:lvlText w:val=""/>
      <w:lvlJc w:val="left"/>
      <w:pPr>
        <w:tabs>
          <w:tab w:val="num" w:pos="2160"/>
        </w:tabs>
        <w:ind w:left="2160" w:hanging="360"/>
      </w:pPr>
      <w:rPr>
        <w:rFonts w:ascii="Symbol" w:hAnsi="Symbol" w:hint="default"/>
      </w:rPr>
    </w:lvl>
    <w:lvl w:ilvl="3" w:tplc="1A28DEDA" w:tentative="1">
      <w:start w:val="1"/>
      <w:numFmt w:val="bullet"/>
      <w:lvlText w:val=""/>
      <w:lvlJc w:val="left"/>
      <w:pPr>
        <w:tabs>
          <w:tab w:val="num" w:pos="2880"/>
        </w:tabs>
        <w:ind w:left="2880" w:hanging="360"/>
      </w:pPr>
      <w:rPr>
        <w:rFonts w:ascii="Symbol" w:hAnsi="Symbol" w:hint="default"/>
      </w:rPr>
    </w:lvl>
    <w:lvl w:ilvl="4" w:tplc="CEB0E846" w:tentative="1">
      <w:start w:val="1"/>
      <w:numFmt w:val="bullet"/>
      <w:lvlText w:val=""/>
      <w:lvlJc w:val="left"/>
      <w:pPr>
        <w:tabs>
          <w:tab w:val="num" w:pos="3600"/>
        </w:tabs>
        <w:ind w:left="3600" w:hanging="360"/>
      </w:pPr>
      <w:rPr>
        <w:rFonts w:ascii="Symbol" w:hAnsi="Symbol" w:hint="default"/>
      </w:rPr>
    </w:lvl>
    <w:lvl w:ilvl="5" w:tplc="7BE23248" w:tentative="1">
      <w:start w:val="1"/>
      <w:numFmt w:val="bullet"/>
      <w:lvlText w:val=""/>
      <w:lvlJc w:val="left"/>
      <w:pPr>
        <w:tabs>
          <w:tab w:val="num" w:pos="4320"/>
        </w:tabs>
        <w:ind w:left="4320" w:hanging="360"/>
      </w:pPr>
      <w:rPr>
        <w:rFonts w:ascii="Symbol" w:hAnsi="Symbol" w:hint="default"/>
      </w:rPr>
    </w:lvl>
    <w:lvl w:ilvl="6" w:tplc="6C6E34DC" w:tentative="1">
      <w:start w:val="1"/>
      <w:numFmt w:val="bullet"/>
      <w:lvlText w:val=""/>
      <w:lvlJc w:val="left"/>
      <w:pPr>
        <w:tabs>
          <w:tab w:val="num" w:pos="5040"/>
        </w:tabs>
        <w:ind w:left="5040" w:hanging="360"/>
      </w:pPr>
      <w:rPr>
        <w:rFonts w:ascii="Symbol" w:hAnsi="Symbol" w:hint="default"/>
      </w:rPr>
    </w:lvl>
    <w:lvl w:ilvl="7" w:tplc="35B00460" w:tentative="1">
      <w:start w:val="1"/>
      <w:numFmt w:val="bullet"/>
      <w:lvlText w:val=""/>
      <w:lvlJc w:val="left"/>
      <w:pPr>
        <w:tabs>
          <w:tab w:val="num" w:pos="5760"/>
        </w:tabs>
        <w:ind w:left="5760" w:hanging="360"/>
      </w:pPr>
      <w:rPr>
        <w:rFonts w:ascii="Symbol" w:hAnsi="Symbol" w:hint="default"/>
      </w:rPr>
    </w:lvl>
    <w:lvl w:ilvl="8" w:tplc="4A4CB7BE" w:tentative="1">
      <w:start w:val="1"/>
      <w:numFmt w:val="bullet"/>
      <w:lvlText w:val=""/>
      <w:lvlJc w:val="left"/>
      <w:pPr>
        <w:tabs>
          <w:tab w:val="num" w:pos="6480"/>
        </w:tabs>
        <w:ind w:left="6480" w:hanging="360"/>
      </w:pPr>
      <w:rPr>
        <w:rFonts w:ascii="Symbol" w:hAnsi="Symbol" w:hint="default"/>
      </w:rPr>
    </w:lvl>
  </w:abstractNum>
  <w:abstractNum w:abstractNumId="15">
    <w:nsid w:val="31F962A6"/>
    <w:multiLevelType w:val="hybridMultilevel"/>
    <w:tmpl w:val="649417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5AE0052"/>
    <w:multiLevelType w:val="hybridMultilevel"/>
    <w:tmpl w:val="792E4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6F6870"/>
    <w:multiLevelType w:val="hybridMultilevel"/>
    <w:tmpl w:val="C8CE0F9A"/>
    <w:lvl w:ilvl="0" w:tplc="C3F659C4">
      <w:start w:val="1"/>
      <w:numFmt w:val="bullet"/>
      <w:lvlText w:val=""/>
      <w:lvlPicBulletId w:val="0"/>
      <w:lvlJc w:val="left"/>
      <w:pPr>
        <w:tabs>
          <w:tab w:val="num" w:pos="720"/>
        </w:tabs>
        <w:ind w:left="720" w:hanging="360"/>
      </w:pPr>
      <w:rPr>
        <w:rFonts w:ascii="Symbol" w:hAnsi="Symbol" w:hint="default"/>
      </w:rPr>
    </w:lvl>
    <w:lvl w:ilvl="1" w:tplc="355A387C" w:tentative="1">
      <w:start w:val="1"/>
      <w:numFmt w:val="bullet"/>
      <w:lvlText w:val=""/>
      <w:lvlJc w:val="left"/>
      <w:pPr>
        <w:tabs>
          <w:tab w:val="num" w:pos="1440"/>
        </w:tabs>
        <w:ind w:left="1440" w:hanging="360"/>
      </w:pPr>
      <w:rPr>
        <w:rFonts w:ascii="Symbol" w:hAnsi="Symbol" w:hint="default"/>
      </w:rPr>
    </w:lvl>
    <w:lvl w:ilvl="2" w:tplc="38C2C13E" w:tentative="1">
      <w:start w:val="1"/>
      <w:numFmt w:val="bullet"/>
      <w:lvlText w:val=""/>
      <w:lvlJc w:val="left"/>
      <w:pPr>
        <w:tabs>
          <w:tab w:val="num" w:pos="2160"/>
        </w:tabs>
        <w:ind w:left="2160" w:hanging="360"/>
      </w:pPr>
      <w:rPr>
        <w:rFonts w:ascii="Symbol" w:hAnsi="Symbol" w:hint="default"/>
      </w:rPr>
    </w:lvl>
    <w:lvl w:ilvl="3" w:tplc="1C344A10" w:tentative="1">
      <w:start w:val="1"/>
      <w:numFmt w:val="bullet"/>
      <w:lvlText w:val=""/>
      <w:lvlJc w:val="left"/>
      <w:pPr>
        <w:tabs>
          <w:tab w:val="num" w:pos="2880"/>
        </w:tabs>
        <w:ind w:left="2880" w:hanging="360"/>
      </w:pPr>
      <w:rPr>
        <w:rFonts w:ascii="Symbol" w:hAnsi="Symbol" w:hint="default"/>
      </w:rPr>
    </w:lvl>
    <w:lvl w:ilvl="4" w:tplc="CB38B522" w:tentative="1">
      <w:start w:val="1"/>
      <w:numFmt w:val="bullet"/>
      <w:lvlText w:val=""/>
      <w:lvlJc w:val="left"/>
      <w:pPr>
        <w:tabs>
          <w:tab w:val="num" w:pos="3600"/>
        </w:tabs>
        <w:ind w:left="3600" w:hanging="360"/>
      </w:pPr>
      <w:rPr>
        <w:rFonts w:ascii="Symbol" w:hAnsi="Symbol" w:hint="default"/>
      </w:rPr>
    </w:lvl>
    <w:lvl w:ilvl="5" w:tplc="6BA2961C" w:tentative="1">
      <w:start w:val="1"/>
      <w:numFmt w:val="bullet"/>
      <w:lvlText w:val=""/>
      <w:lvlJc w:val="left"/>
      <w:pPr>
        <w:tabs>
          <w:tab w:val="num" w:pos="4320"/>
        </w:tabs>
        <w:ind w:left="4320" w:hanging="360"/>
      </w:pPr>
      <w:rPr>
        <w:rFonts w:ascii="Symbol" w:hAnsi="Symbol" w:hint="default"/>
      </w:rPr>
    </w:lvl>
    <w:lvl w:ilvl="6" w:tplc="52808472" w:tentative="1">
      <w:start w:val="1"/>
      <w:numFmt w:val="bullet"/>
      <w:lvlText w:val=""/>
      <w:lvlJc w:val="left"/>
      <w:pPr>
        <w:tabs>
          <w:tab w:val="num" w:pos="5040"/>
        </w:tabs>
        <w:ind w:left="5040" w:hanging="360"/>
      </w:pPr>
      <w:rPr>
        <w:rFonts w:ascii="Symbol" w:hAnsi="Symbol" w:hint="default"/>
      </w:rPr>
    </w:lvl>
    <w:lvl w:ilvl="7" w:tplc="A6964FBC" w:tentative="1">
      <w:start w:val="1"/>
      <w:numFmt w:val="bullet"/>
      <w:lvlText w:val=""/>
      <w:lvlJc w:val="left"/>
      <w:pPr>
        <w:tabs>
          <w:tab w:val="num" w:pos="5760"/>
        </w:tabs>
        <w:ind w:left="5760" w:hanging="360"/>
      </w:pPr>
      <w:rPr>
        <w:rFonts w:ascii="Symbol" w:hAnsi="Symbol" w:hint="default"/>
      </w:rPr>
    </w:lvl>
    <w:lvl w:ilvl="8" w:tplc="30BCFD64" w:tentative="1">
      <w:start w:val="1"/>
      <w:numFmt w:val="bullet"/>
      <w:lvlText w:val=""/>
      <w:lvlJc w:val="left"/>
      <w:pPr>
        <w:tabs>
          <w:tab w:val="num" w:pos="6480"/>
        </w:tabs>
        <w:ind w:left="6480" w:hanging="360"/>
      </w:pPr>
      <w:rPr>
        <w:rFonts w:ascii="Symbol" w:hAnsi="Symbol" w:hint="default"/>
      </w:rPr>
    </w:lvl>
  </w:abstractNum>
  <w:abstractNum w:abstractNumId="18">
    <w:nsid w:val="3E296960"/>
    <w:multiLevelType w:val="hybridMultilevel"/>
    <w:tmpl w:val="A134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E915E8"/>
    <w:multiLevelType w:val="hybridMultilevel"/>
    <w:tmpl w:val="21FAF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D6442"/>
    <w:multiLevelType w:val="hybridMultilevel"/>
    <w:tmpl w:val="16D8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20BD8"/>
    <w:multiLevelType w:val="hybridMultilevel"/>
    <w:tmpl w:val="4282FD1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CB926C1"/>
    <w:multiLevelType w:val="hybridMultilevel"/>
    <w:tmpl w:val="CB5C0B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028448B"/>
    <w:multiLevelType w:val="hybridMultilevel"/>
    <w:tmpl w:val="A27C0D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4F87B53"/>
    <w:multiLevelType w:val="hybridMultilevel"/>
    <w:tmpl w:val="A216CCB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5">
    <w:nsid w:val="5FA5040B"/>
    <w:multiLevelType w:val="hybridMultilevel"/>
    <w:tmpl w:val="58F0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B10F9E"/>
    <w:multiLevelType w:val="hybridMultilevel"/>
    <w:tmpl w:val="CA56CF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998463D"/>
    <w:multiLevelType w:val="hybridMultilevel"/>
    <w:tmpl w:val="D94272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9FC3337"/>
    <w:multiLevelType w:val="hybridMultilevel"/>
    <w:tmpl w:val="2598AD4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A237F81"/>
    <w:multiLevelType w:val="hybridMultilevel"/>
    <w:tmpl w:val="B68489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72B60CFD"/>
    <w:multiLevelType w:val="hybridMultilevel"/>
    <w:tmpl w:val="E990F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D638A"/>
    <w:multiLevelType w:val="hybridMultilevel"/>
    <w:tmpl w:val="F21E154A"/>
    <w:lvl w:ilvl="0" w:tplc="2474F674">
      <w:start w:val="1"/>
      <w:numFmt w:val="bullet"/>
      <w:lvlText w:val=""/>
      <w:lvlPicBulletId w:val="1"/>
      <w:lvlJc w:val="left"/>
      <w:pPr>
        <w:tabs>
          <w:tab w:val="num" w:pos="720"/>
        </w:tabs>
        <w:ind w:left="720" w:hanging="360"/>
      </w:pPr>
      <w:rPr>
        <w:rFonts w:ascii="Symbol" w:hAnsi="Symbol" w:hint="default"/>
      </w:rPr>
    </w:lvl>
    <w:lvl w:ilvl="1" w:tplc="5A48EC64" w:tentative="1">
      <w:start w:val="1"/>
      <w:numFmt w:val="bullet"/>
      <w:lvlText w:val=""/>
      <w:lvlJc w:val="left"/>
      <w:pPr>
        <w:tabs>
          <w:tab w:val="num" w:pos="1440"/>
        </w:tabs>
        <w:ind w:left="1440" w:hanging="360"/>
      </w:pPr>
      <w:rPr>
        <w:rFonts w:ascii="Symbol" w:hAnsi="Symbol" w:hint="default"/>
      </w:rPr>
    </w:lvl>
    <w:lvl w:ilvl="2" w:tplc="6FB85B1A" w:tentative="1">
      <w:start w:val="1"/>
      <w:numFmt w:val="bullet"/>
      <w:lvlText w:val=""/>
      <w:lvlJc w:val="left"/>
      <w:pPr>
        <w:tabs>
          <w:tab w:val="num" w:pos="2160"/>
        </w:tabs>
        <w:ind w:left="2160" w:hanging="360"/>
      </w:pPr>
      <w:rPr>
        <w:rFonts w:ascii="Symbol" w:hAnsi="Symbol" w:hint="default"/>
      </w:rPr>
    </w:lvl>
    <w:lvl w:ilvl="3" w:tplc="5652F234" w:tentative="1">
      <w:start w:val="1"/>
      <w:numFmt w:val="bullet"/>
      <w:lvlText w:val=""/>
      <w:lvlJc w:val="left"/>
      <w:pPr>
        <w:tabs>
          <w:tab w:val="num" w:pos="2880"/>
        </w:tabs>
        <w:ind w:left="2880" w:hanging="360"/>
      </w:pPr>
      <w:rPr>
        <w:rFonts w:ascii="Symbol" w:hAnsi="Symbol" w:hint="default"/>
      </w:rPr>
    </w:lvl>
    <w:lvl w:ilvl="4" w:tplc="4F6EA568" w:tentative="1">
      <w:start w:val="1"/>
      <w:numFmt w:val="bullet"/>
      <w:lvlText w:val=""/>
      <w:lvlJc w:val="left"/>
      <w:pPr>
        <w:tabs>
          <w:tab w:val="num" w:pos="3600"/>
        </w:tabs>
        <w:ind w:left="3600" w:hanging="360"/>
      </w:pPr>
      <w:rPr>
        <w:rFonts w:ascii="Symbol" w:hAnsi="Symbol" w:hint="default"/>
      </w:rPr>
    </w:lvl>
    <w:lvl w:ilvl="5" w:tplc="14B01A7E" w:tentative="1">
      <w:start w:val="1"/>
      <w:numFmt w:val="bullet"/>
      <w:lvlText w:val=""/>
      <w:lvlJc w:val="left"/>
      <w:pPr>
        <w:tabs>
          <w:tab w:val="num" w:pos="4320"/>
        </w:tabs>
        <w:ind w:left="4320" w:hanging="360"/>
      </w:pPr>
      <w:rPr>
        <w:rFonts w:ascii="Symbol" w:hAnsi="Symbol" w:hint="default"/>
      </w:rPr>
    </w:lvl>
    <w:lvl w:ilvl="6" w:tplc="C9485010" w:tentative="1">
      <w:start w:val="1"/>
      <w:numFmt w:val="bullet"/>
      <w:lvlText w:val=""/>
      <w:lvlJc w:val="left"/>
      <w:pPr>
        <w:tabs>
          <w:tab w:val="num" w:pos="5040"/>
        </w:tabs>
        <w:ind w:left="5040" w:hanging="360"/>
      </w:pPr>
      <w:rPr>
        <w:rFonts w:ascii="Symbol" w:hAnsi="Symbol" w:hint="default"/>
      </w:rPr>
    </w:lvl>
    <w:lvl w:ilvl="7" w:tplc="DC0411E8" w:tentative="1">
      <w:start w:val="1"/>
      <w:numFmt w:val="bullet"/>
      <w:lvlText w:val=""/>
      <w:lvlJc w:val="left"/>
      <w:pPr>
        <w:tabs>
          <w:tab w:val="num" w:pos="5760"/>
        </w:tabs>
        <w:ind w:left="5760" w:hanging="360"/>
      </w:pPr>
      <w:rPr>
        <w:rFonts w:ascii="Symbol" w:hAnsi="Symbol" w:hint="default"/>
      </w:rPr>
    </w:lvl>
    <w:lvl w:ilvl="8" w:tplc="41A23486" w:tentative="1">
      <w:start w:val="1"/>
      <w:numFmt w:val="bullet"/>
      <w:lvlText w:val=""/>
      <w:lvlJc w:val="left"/>
      <w:pPr>
        <w:tabs>
          <w:tab w:val="num" w:pos="6480"/>
        </w:tabs>
        <w:ind w:left="6480" w:hanging="360"/>
      </w:pPr>
      <w:rPr>
        <w:rFonts w:ascii="Symbol" w:hAnsi="Symbol" w:hint="default"/>
      </w:rPr>
    </w:lvl>
  </w:abstractNum>
  <w:abstractNum w:abstractNumId="32">
    <w:nsid w:val="7BCE6609"/>
    <w:multiLevelType w:val="hybridMultilevel"/>
    <w:tmpl w:val="734CAED6"/>
    <w:lvl w:ilvl="0" w:tplc="74A202E4">
      <w:start w:val="1"/>
      <w:numFmt w:val="decimal"/>
      <w:lvlText w:val="%1."/>
      <w:lvlJc w:val="left"/>
      <w:pPr>
        <w:tabs>
          <w:tab w:val="num" w:pos="480"/>
        </w:tabs>
        <w:ind w:left="480" w:hanging="360"/>
      </w:pPr>
      <w:rPr>
        <w:rFonts w:hint="default"/>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num w:numId="1">
    <w:abstractNumId w:val="25"/>
  </w:num>
  <w:num w:numId="2">
    <w:abstractNumId w:val="28"/>
  </w:num>
  <w:num w:numId="3">
    <w:abstractNumId w:val="32"/>
  </w:num>
  <w:num w:numId="4">
    <w:abstractNumId w:val="12"/>
  </w:num>
  <w:num w:numId="5">
    <w:abstractNumId w:val="29"/>
  </w:num>
  <w:num w:numId="6">
    <w:abstractNumId w:val="5"/>
  </w:num>
  <w:num w:numId="7">
    <w:abstractNumId w:val="10"/>
  </w:num>
  <w:num w:numId="8">
    <w:abstractNumId w:val="26"/>
  </w:num>
  <w:num w:numId="9">
    <w:abstractNumId w:val="23"/>
  </w:num>
  <w:num w:numId="10">
    <w:abstractNumId w:val="15"/>
  </w:num>
  <w:num w:numId="11">
    <w:abstractNumId w:val="27"/>
  </w:num>
  <w:num w:numId="12">
    <w:abstractNumId w:val="21"/>
  </w:num>
  <w:num w:numId="13">
    <w:abstractNumId w:val="22"/>
  </w:num>
  <w:num w:numId="14">
    <w:abstractNumId w:val="7"/>
  </w:num>
  <w:num w:numId="15">
    <w:abstractNumId w:val="14"/>
  </w:num>
  <w:num w:numId="16">
    <w:abstractNumId w:val="8"/>
  </w:num>
  <w:num w:numId="17">
    <w:abstractNumId w:val="13"/>
  </w:num>
  <w:num w:numId="18">
    <w:abstractNumId w:val="6"/>
  </w:num>
  <w:num w:numId="19">
    <w:abstractNumId w:val="17"/>
  </w:num>
  <w:num w:numId="20">
    <w:abstractNumId w:val="31"/>
  </w:num>
  <w:num w:numId="21">
    <w:abstractNumId w:val="9"/>
  </w:num>
  <w:num w:numId="22">
    <w:abstractNumId w:val="4"/>
  </w:num>
  <w:num w:numId="23">
    <w:abstractNumId w:val="30"/>
  </w:num>
  <w:num w:numId="24">
    <w:abstractNumId w:val="3"/>
  </w:num>
  <w:num w:numId="25">
    <w:abstractNumId w:val="2"/>
  </w:num>
  <w:num w:numId="26">
    <w:abstractNumId w:val="1"/>
  </w:num>
  <w:num w:numId="27">
    <w:abstractNumId w:val="0"/>
  </w:num>
  <w:num w:numId="28">
    <w:abstractNumId w:val="19"/>
  </w:num>
  <w:num w:numId="29">
    <w:abstractNumId w:val="24"/>
  </w:num>
  <w:num w:numId="30">
    <w:abstractNumId w:val="20"/>
  </w:num>
  <w:num w:numId="31">
    <w:abstractNumId w:val="16"/>
  </w:num>
  <w:num w:numId="32">
    <w:abstractNumId w:val="1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B3"/>
    <w:rsid w:val="0001606D"/>
    <w:rsid w:val="00017F21"/>
    <w:rsid w:val="00027996"/>
    <w:rsid w:val="00041A5C"/>
    <w:rsid w:val="00041F7D"/>
    <w:rsid w:val="00073A48"/>
    <w:rsid w:val="00085F05"/>
    <w:rsid w:val="00093DB8"/>
    <w:rsid w:val="00097D2D"/>
    <w:rsid w:val="000B6E35"/>
    <w:rsid w:val="000C3FDC"/>
    <w:rsid w:val="000C648F"/>
    <w:rsid w:val="000E654D"/>
    <w:rsid w:val="000E7AB1"/>
    <w:rsid w:val="000F491D"/>
    <w:rsid w:val="00102748"/>
    <w:rsid w:val="001156F7"/>
    <w:rsid w:val="0015530D"/>
    <w:rsid w:val="00155ECF"/>
    <w:rsid w:val="00156192"/>
    <w:rsid w:val="0015642A"/>
    <w:rsid w:val="001718B0"/>
    <w:rsid w:val="0017471E"/>
    <w:rsid w:val="0018169C"/>
    <w:rsid w:val="00190E4C"/>
    <w:rsid w:val="001940E0"/>
    <w:rsid w:val="00197865"/>
    <w:rsid w:val="001A3AAB"/>
    <w:rsid w:val="001A419C"/>
    <w:rsid w:val="001A5340"/>
    <w:rsid w:val="001B0F73"/>
    <w:rsid w:val="001B5583"/>
    <w:rsid w:val="001C0D10"/>
    <w:rsid w:val="001D0A18"/>
    <w:rsid w:val="001F0A1B"/>
    <w:rsid w:val="001F191A"/>
    <w:rsid w:val="001F5616"/>
    <w:rsid w:val="001F7D95"/>
    <w:rsid w:val="002037F7"/>
    <w:rsid w:val="00210F49"/>
    <w:rsid w:val="00222418"/>
    <w:rsid w:val="00234BB2"/>
    <w:rsid w:val="0024180F"/>
    <w:rsid w:val="00242256"/>
    <w:rsid w:val="00253E0E"/>
    <w:rsid w:val="00254612"/>
    <w:rsid w:val="00264AC4"/>
    <w:rsid w:val="0027659C"/>
    <w:rsid w:val="002769C4"/>
    <w:rsid w:val="00284027"/>
    <w:rsid w:val="0028530C"/>
    <w:rsid w:val="00290A7E"/>
    <w:rsid w:val="002928A0"/>
    <w:rsid w:val="0029710E"/>
    <w:rsid w:val="002E416D"/>
    <w:rsid w:val="002E4CA2"/>
    <w:rsid w:val="002F1CDF"/>
    <w:rsid w:val="002F74CD"/>
    <w:rsid w:val="00311327"/>
    <w:rsid w:val="00313EEE"/>
    <w:rsid w:val="00314D7B"/>
    <w:rsid w:val="00322414"/>
    <w:rsid w:val="003244D5"/>
    <w:rsid w:val="00327B13"/>
    <w:rsid w:val="003366C3"/>
    <w:rsid w:val="00340D6E"/>
    <w:rsid w:val="003561A2"/>
    <w:rsid w:val="0038065D"/>
    <w:rsid w:val="00380708"/>
    <w:rsid w:val="00385A99"/>
    <w:rsid w:val="003961F2"/>
    <w:rsid w:val="003B5960"/>
    <w:rsid w:val="003D0A07"/>
    <w:rsid w:val="003D7384"/>
    <w:rsid w:val="003D74FA"/>
    <w:rsid w:val="003F6F58"/>
    <w:rsid w:val="00404723"/>
    <w:rsid w:val="004047AE"/>
    <w:rsid w:val="00420951"/>
    <w:rsid w:val="004340D8"/>
    <w:rsid w:val="0043417A"/>
    <w:rsid w:val="004376B6"/>
    <w:rsid w:val="004520B1"/>
    <w:rsid w:val="004544F0"/>
    <w:rsid w:val="00457AF1"/>
    <w:rsid w:val="0046044D"/>
    <w:rsid w:val="0046191D"/>
    <w:rsid w:val="00465108"/>
    <w:rsid w:val="00466229"/>
    <w:rsid w:val="0046693B"/>
    <w:rsid w:val="004670DB"/>
    <w:rsid w:val="00472EF9"/>
    <w:rsid w:val="00473FE6"/>
    <w:rsid w:val="0047420B"/>
    <w:rsid w:val="00485E31"/>
    <w:rsid w:val="004A1293"/>
    <w:rsid w:val="004A380C"/>
    <w:rsid w:val="004F52B1"/>
    <w:rsid w:val="00504537"/>
    <w:rsid w:val="005107DE"/>
    <w:rsid w:val="005134AA"/>
    <w:rsid w:val="0052231F"/>
    <w:rsid w:val="0054282D"/>
    <w:rsid w:val="00543581"/>
    <w:rsid w:val="005676F0"/>
    <w:rsid w:val="0057451A"/>
    <w:rsid w:val="00576D20"/>
    <w:rsid w:val="00597145"/>
    <w:rsid w:val="005A3D37"/>
    <w:rsid w:val="005B1E61"/>
    <w:rsid w:val="005B4C18"/>
    <w:rsid w:val="005C0BC1"/>
    <w:rsid w:val="005D7AF2"/>
    <w:rsid w:val="005E16FB"/>
    <w:rsid w:val="005F4B5F"/>
    <w:rsid w:val="00602226"/>
    <w:rsid w:val="00627748"/>
    <w:rsid w:val="006379EC"/>
    <w:rsid w:val="00645EBE"/>
    <w:rsid w:val="006517F9"/>
    <w:rsid w:val="00661529"/>
    <w:rsid w:val="00663617"/>
    <w:rsid w:val="00671AEA"/>
    <w:rsid w:val="0069224B"/>
    <w:rsid w:val="0069796F"/>
    <w:rsid w:val="006A48ED"/>
    <w:rsid w:val="006B4D1F"/>
    <w:rsid w:val="006C07CE"/>
    <w:rsid w:val="006C2A7B"/>
    <w:rsid w:val="006C517F"/>
    <w:rsid w:val="006D08A3"/>
    <w:rsid w:val="006D28B9"/>
    <w:rsid w:val="006E5021"/>
    <w:rsid w:val="006F3961"/>
    <w:rsid w:val="006F729B"/>
    <w:rsid w:val="00703508"/>
    <w:rsid w:val="00704599"/>
    <w:rsid w:val="00713DA9"/>
    <w:rsid w:val="00716200"/>
    <w:rsid w:val="007300C8"/>
    <w:rsid w:val="0073698A"/>
    <w:rsid w:val="0075007A"/>
    <w:rsid w:val="0075598F"/>
    <w:rsid w:val="00775733"/>
    <w:rsid w:val="00776827"/>
    <w:rsid w:val="00794BD4"/>
    <w:rsid w:val="007A2456"/>
    <w:rsid w:val="007A4609"/>
    <w:rsid w:val="007B7E0E"/>
    <w:rsid w:val="007C218C"/>
    <w:rsid w:val="007C41F4"/>
    <w:rsid w:val="007C5EBF"/>
    <w:rsid w:val="007F6959"/>
    <w:rsid w:val="007F6F53"/>
    <w:rsid w:val="00805EA7"/>
    <w:rsid w:val="00834491"/>
    <w:rsid w:val="00840035"/>
    <w:rsid w:val="00842B66"/>
    <w:rsid w:val="0085681B"/>
    <w:rsid w:val="00861473"/>
    <w:rsid w:val="00861C50"/>
    <w:rsid w:val="00873325"/>
    <w:rsid w:val="008737AF"/>
    <w:rsid w:val="0088017B"/>
    <w:rsid w:val="00894A2B"/>
    <w:rsid w:val="00894F0A"/>
    <w:rsid w:val="008E5696"/>
    <w:rsid w:val="008F157D"/>
    <w:rsid w:val="00902EEA"/>
    <w:rsid w:val="00905842"/>
    <w:rsid w:val="009070E4"/>
    <w:rsid w:val="00917B5F"/>
    <w:rsid w:val="00924840"/>
    <w:rsid w:val="00943396"/>
    <w:rsid w:val="0095317A"/>
    <w:rsid w:val="00954786"/>
    <w:rsid w:val="00960938"/>
    <w:rsid w:val="00964C22"/>
    <w:rsid w:val="00984D49"/>
    <w:rsid w:val="009A608E"/>
    <w:rsid w:val="009A6A46"/>
    <w:rsid w:val="009A7035"/>
    <w:rsid w:val="009B6438"/>
    <w:rsid w:val="009C4695"/>
    <w:rsid w:val="009E1AF4"/>
    <w:rsid w:val="009E6D4B"/>
    <w:rsid w:val="00A23936"/>
    <w:rsid w:val="00A241DA"/>
    <w:rsid w:val="00A35F91"/>
    <w:rsid w:val="00A42F17"/>
    <w:rsid w:val="00A54360"/>
    <w:rsid w:val="00A83344"/>
    <w:rsid w:val="00A909A7"/>
    <w:rsid w:val="00A91EA3"/>
    <w:rsid w:val="00A94989"/>
    <w:rsid w:val="00AE2363"/>
    <w:rsid w:val="00B01DB4"/>
    <w:rsid w:val="00B114AD"/>
    <w:rsid w:val="00B16745"/>
    <w:rsid w:val="00B16AA8"/>
    <w:rsid w:val="00B41283"/>
    <w:rsid w:val="00B43F44"/>
    <w:rsid w:val="00B44B54"/>
    <w:rsid w:val="00B5402B"/>
    <w:rsid w:val="00B546D2"/>
    <w:rsid w:val="00B630B3"/>
    <w:rsid w:val="00B77D1F"/>
    <w:rsid w:val="00B95A71"/>
    <w:rsid w:val="00BA6225"/>
    <w:rsid w:val="00BB7EE4"/>
    <w:rsid w:val="00BB7FFC"/>
    <w:rsid w:val="00BC3603"/>
    <w:rsid w:val="00BC4A46"/>
    <w:rsid w:val="00BD627E"/>
    <w:rsid w:val="00BD6FD2"/>
    <w:rsid w:val="00BE22A2"/>
    <w:rsid w:val="00BF5D3A"/>
    <w:rsid w:val="00C03CB0"/>
    <w:rsid w:val="00C16ECC"/>
    <w:rsid w:val="00C21BD5"/>
    <w:rsid w:val="00C22D9C"/>
    <w:rsid w:val="00C300D5"/>
    <w:rsid w:val="00C34213"/>
    <w:rsid w:val="00C34660"/>
    <w:rsid w:val="00C52FC2"/>
    <w:rsid w:val="00C61C2C"/>
    <w:rsid w:val="00C67215"/>
    <w:rsid w:val="00C808CC"/>
    <w:rsid w:val="00C843B2"/>
    <w:rsid w:val="00C86BA0"/>
    <w:rsid w:val="00CA3D3C"/>
    <w:rsid w:val="00CA62E9"/>
    <w:rsid w:val="00CA6A6B"/>
    <w:rsid w:val="00CA7DF5"/>
    <w:rsid w:val="00CC69A3"/>
    <w:rsid w:val="00CD34A2"/>
    <w:rsid w:val="00CF3F9A"/>
    <w:rsid w:val="00D00186"/>
    <w:rsid w:val="00D001B4"/>
    <w:rsid w:val="00D076CC"/>
    <w:rsid w:val="00D15BEC"/>
    <w:rsid w:val="00D332DB"/>
    <w:rsid w:val="00D7584D"/>
    <w:rsid w:val="00DA019E"/>
    <w:rsid w:val="00DB542E"/>
    <w:rsid w:val="00DC7C0A"/>
    <w:rsid w:val="00DE5790"/>
    <w:rsid w:val="00DE6E6E"/>
    <w:rsid w:val="00E0152A"/>
    <w:rsid w:val="00E51119"/>
    <w:rsid w:val="00E7286D"/>
    <w:rsid w:val="00E9409B"/>
    <w:rsid w:val="00EA1726"/>
    <w:rsid w:val="00EA6FCD"/>
    <w:rsid w:val="00EC1AE5"/>
    <w:rsid w:val="00EC3D6D"/>
    <w:rsid w:val="00EC6DDE"/>
    <w:rsid w:val="00EF57A0"/>
    <w:rsid w:val="00F03988"/>
    <w:rsid w:val="00F04D85"/>
    <w:rsid w:val="00F07B68"/>
    <w:rsid w:val="00F22C7A"/>
    <w:rsid w:val="00F342AA"/>
    <w:rsid w:val="00F40FF3"/>
    <w:rsid w:val="00F54B88"/>
    <w:rsid w:val="00F5616D"/>
    <w:rsid w:val="00F56598"/>
    <w:rsid w:val="00F575E6"/>
    <w:rsid w:val="00F60460"/>
    <w:rsid w:val="00F716FA"/>
    <w:rsid w:val="00F859D4"/>
    <w:rsid w:val="00F93332"/>
    <w:rsid w:val="00F97616"/>
    <w:rsid w:val="00FA1F46"/>
    <w:rsid w:val="00FA3BCD"/>
    <w:rsid w:val="00FA76BD"/>
    <w:rsid w:val="00FC3613"/>
    <w:rsid w:val="00FC38E4"/>
    <w:rsid w:val="00FD06E0"/>
    <w:rsid w:val="00FD10CF"/>
    <w:rsid w:val="00FD3D24"/>
    <w:rsid w:val="00FE37B7"/>
    <w:rsid w:val="00FE4AA4"/>
    <w:rsid w:val="00FE54C1"/>
    <w:rsid w:val="00FF30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7B653-CD82-4961-92DF-7D7E1C4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9A"/>
    <w:pPr>
      <w:spacing w:after="0" w:line="240" w:lineRule="auto"/>
      <w:jc w:val="both"/>
    </w:pPr>
    <w:rPr>
      <w:rFonts w:ascii="Times New Roman" w:eastAsia="Times New Roman" w:hAnsi="Times New Roman" w:cs="Times New Roman"/>
      <w:sz w:val="24"/>
      <w:szCs w:val="24"/>
      <w:lang w:val="el-GR" w:eastAsia="el-GR"/>
    </w:rPr>
  </w:style>
  <w:style w:type="paragraph" w:styleId="Heading1">
    <w:name w:val="heading 1"/>
    <w:basedOn w:val="Normal"/>
    <w:next w:val="Normal"/>
    <w:link w:val="Heading1Char"/>
    <w:uiPriority w:val="1"/>
    <w:qFormat/>
    <w:rsid w:val="00CF3F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qFormat/>
    <w:rsid w:val="00CF3F9A"/>
    <w:pPr>
      <w:widowControl w:val="0"/>
      <w:autoSpaceDE w:val="0"/>
      <w:autoSpaceDN w:val="0"/>
      <w:adjustRightInd w:val="0"/>
      <w:spacing w:before="18"/>
      <w:ind w:left="343"/>
      <w:jc w:val="left"/>
      <w:outlineLvl w:val="1"/>
    </w:pPr>
    <w:rPr>
      <w:rFonts w:ascii="Comic Sans MS" w:eastAsiaTheme="minorEastAsia" w:hAnsi="Comic Sans MS" w:cs="Comic Sans MS"/>
      <w:b/>
      <w:bCs/>
      <w:sz w:val="26"/>
      <w:szCs w:val="26"/>
      <w:lang w:val="en-US" w:eastAsia="en-US"/>
    </w:rPr>
  </w:style>
  <w:style w:type="paragraph" w:styleId="Heading7">
    <w:name w:val="heading 7"/>
    <w:basedOn w:val="Normal"/>
    <w:next w:val="Normal"/>
    <w:link w:val="Heading7Char"/>
    <w:qFormat/>
    <w:rsid w:val="005B1E6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1E61"/>
    <w:pPr>
      <w:tabs>
        <w:tab w:val="center" w:pos="4320"/>
        <w:tab w:val="right" w:pos="8640"/>
      </w:tabs>
    </w:pPr>
  </w:style>
  <w:style w:type="character" w:customStyle="1" w:styleId="HeaderChar">
    <w:name w:val="Header Char"/>
    <w:basedOn w:val="DefaultParagraphFont"/>
    <w:link w:val="Header"/>
    <w:rsid w:val="005B1E61"/>
  </w:style>
  <w:style w:type="paragraph" w:styleId="Footer">
    <w:name w:val="footer"/>
    <w:basedOn w:val="Normal"/>
    <w:link w:val="FooterChar"/>
    <w:uiPriority w:val="99"/>
    <w:unhideWhenUsed/>
    <w:rsid w:val="005B1E61"/>
    <w:pPr>
      <w:tabs>
        <w:tab w:val="center" w:pos="4320"/>
        <w:tab w:val="right" w:pos="8640"/>
      </w:tabs>
    </w:pPr>
  </w:style>
  <w:style w:type="character" w:customStyle="1" w:styleId="FooterChar">
    <w:name w:val="Footer Char"/>
    <w:basedOn w:val="DefaultParagraphFont"/>
    <w:link w:val="Footer"/>
    <w:uiPriority w:val="99"/>
    <w:rsid w:val="005B1E61"/>
  </w:style>
  <w:style w:type="character" w:customStyle="1" w:styleId="Heading7Char">
    <w:name w:val="Heading 7 Char"/>
    <w:basedOn w:val="DefaultParagraphFont"/>
    <w:link w:val="Heading7"/>
    <w:rsid w:val="005B1E61"/>
    <w:rPr>
      <w:rFonts w:ascii="Times New Roman" w:eastAsia="Times New Roman" w:hAnsi="Times New Roman" w:cs="Times New Roman"/>
      <w:sz w:val="24"/>
      <w:szCs w:val="24"/>
      <w:lang w:val="el-GR" w:eastAsia="el-GR"/>
    </w:rPr>
  </w:style>
  <w:style w:type="character" w:styleId="Hyperlink">
    <w:name w:val="Hyperlink"/>
    <w:rsid w:val="005B1E61"/>
    <w:rPr>
      <w:color w:val="0000FF"/>
      <w:u w:val="single"/>
    </w:rPr>
  </w:style>
  <w:style w:type="character" w:customStyle="1" w:styleId="Heading1Char">
    <w:name w:val="Heading 1 Char"/>
    <w:basedOn w:val="DefaultParagraphFont"/>
    <w:link w:val="Heading1"/>
    <w:uiPriority w:val="1"/>
    <w:rsid w:val="00CF3F9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CF3F9A"/>
    <w:rPr>
      <w:rFonts w:ascii="Comic Sans MS" w:eastAsiaTheme="minorEastAsia" w:hAnsi="Comic Sans MS" w:cs="Comic Sans MS"/>
      <w:b/>
      <w:bCs/>
      <w:sz w:val="26"/>
      <w:szCs w:val="26"/>
    </w:rPr>
  </w:style>
  <w:style w:type="paragraph" w:styleId="NormalWeb">
    <w:name w:val="Normal (Web)"/>
    <w:basedOn w:val="Normal"/>
    <w:rsid w:val="00CF3F9A"/>
    <w:pPr>
      <w:spacing w:before="100" w:beforeAutospacing="1" w:after="100" w:afterAutospacing="1"/>
    </w:pPr>
  </w:style>
  <w:style w:type="character" w:styleId="Strong">
    <w:name w:val="Strong"/>
    <w:qFormat/>
    <w:rsid w:val="00CF3F9A"/>
    <w:rPr>
      <w:b/>
      <w:bCs/>
    </w:rPr>
  </w:style>
  <w:style w:type="character" w:styleId="Emphasis">
    <w:name w:val="Emphasis"/>
    <w:qFormat/>
    <w:rsid w:val="00CF3F9A"/>
    <w:rPr>
      <w:i/>
      <w:iCs/>
    </w:rPr>
  </w:style>
  <w:style w:type="character" w:styleId="PageNumber">
    <w:name w:val="page number"/>
    <w:basedOn w:val="DefaultParagraphFont"/>
    <w:rsid w:val="00CF3F9A"/>
  </w:style>
  <w:style w:type="character" w:styleId="FollowedHyperlink">
    <w:name w:val="FollowedHyperlink"/>
    <w:rsid w:val="00CF3F9A"/>
    <w:rPr>
      <w:color w:val="800080"/>
      <w:u w:val="single"/>
    </w:rPr>
  </w:style>
  <w:style w:type="paragraph" w:styleId="ListParagraph">
    <w:name w:val="List Paragraph"/>
    <w:basedOn w:val="Normal"/>
    <w:uiPriority w:val="34"/>
    <w:qFormat/>
    <w:rsid w:val="00CF3F9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semiHidden/>
    <w:unhideWhenUsed/>
    <w:rsid w:val="00CF3F9A"/>
    <w:rPr>
      <w:rFonts w:ascii="Tahoma" w:eastAsia="Calibri" w:hAnsi="Tahoma" w:cs="Tahoma"/>
      <w:sz w:val="16"/>
      <w:szCs w:val="16"/>
      <w:lang w:eastAsia="en-US"/>
    </w:rPr>
  </w:style>
  <w:style w:type="character" w:customStyle="1" w:styleId="BalloonTextChar">
    <w:name w:val="Balloon Text Char"/>
    <w:basedOn w:val="DefaultParagraphFont"/>
    <w:link w:val="BalloonText"/>
    <w:semiHidden/>
    <w:rsid w:val="00CF3F9A"/>
    <w:rPr>
      <w:rFonts w:ascii="Tahoma" w:eastAsia="Calibri" w:hAnsi="Tahoma" w:cs="Tahoma"/>
      <w:sz w:val="16"/>
      <w:szCs w:val="16"/>
      <w:lang w:val="el-GR"/>
    </w:rPr>
  </w:style>
  <w:style w:type="table" w:styleId="TableGrid">
    <w:name w:val="Table Grid"/>
    <w:basedOn w:val="TableNormal"/>
    <w:uiPriority w:val="59"/>
    <w:rsid w:val="00CF3F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1"/>
    <w:qFormat/>
    <w:rsid w:val="00CF3F9A"/>
    <w:pPr>
      <w:widowControl w:val="0"/>
      <w:autoSpaceDE w:val="0"/>
      <w:autoSpaceDN w:val="0"/>
      <w:adjustRightInd w:val="0"/>
      <w:spacing w:before="66"/>
      <w:ind w:left="123"/>
      <w:jc w:val="left"/>
    </w:pPr>
    <w:rPr>
      <w:rFonts w:ascii="Comic Sans MS" w:eastAsiaTheme="minorEastAsia" w:hAnsi="Comic Sans MS" w:cs="Comic Sans MS"/>
      <w:sz w:val="26"/>
      <w:szCs w:val="26"/>
      <w:lang w:val="en-US" w:eastAsia="en-US"/>
    </w:rPr>
  </w:style>
  <w:style w:type="character" w:customStyle="1" w:styleId="BodyTextChar">
    <w:name w:val="Body Text Char"/>
    <w:basedOn w:val="DefaultParagraphFont"/>
    <w:link w:val="BodyText"/>
    <w:uiPriority w:val="1"/>
    <w:rsid w:val="00CF3F9A"/>
    <w:rPr>
      <w:rFonts w:ascii="Comic Sans MS" w:eastAsiaTheme="minorEastAsia" w:hAnsi="Comic Sans MS" w:cs="Comic Sans MS"/>
      <w:sz w:val="26"/>
      <w:szCs w:val="26"/>
    </w:rPr>
  </w:style>
  <w:style w:type="paragraph" w:customStyle="1" w:styleId="TableParagraph">
    <w:name w:val="Table Paragraph"/>
    <w:basedOn w:val="Normal"/>
    <w:uiPriority w:val="1"/>
    <w:qFormat/>
    <w:rsid w:val="00CF3F9A"/>
    <w:pPr>
      <w:widowControl w:val="0"/>
      <w:autoSpaceDE w:val="0"/>
      <w:autoSpaceDN w:val="0"/>
      <w:adjustRightInd w:val="0"/>
      <w:jc w:val="left"/>
    </w:pPr>
    <w:rPr>
      <w:rFonts w:eastAsiaTheme="minorEastAsia"/>
      <w:lang w:val="en-US" w:eastAsia="en-US"/>
    </w:rPr>
  </w:style>
  <w:style w:type="character" w:customStyle="1" w:styleId="a">
    <w:name w:val="Σώμα κειμένου_"/>
    <w:basedOn w:val="DefaultParagraphFont"/>
    <w:link w:val="1"/>
    <w:rsid w:val="005F4B5F"/>
    <w:rPr>
      <w:rFonts w:ascii="Times New Roman" w:eastAsia="Times New Roman" w:hAnsi="Times New Roman" w:cs="Times New Roman"/>
      <w:sz w:val="23"/>
      <w:szCs w:val="23"/>
      <w:shd w:val="clear" w:color="auto" w:fill="FFFFFF"/>
    </w:rPr>
  </w:style>
  <w:style w:type="character" w:customStyle="1" w:styleId="80">
    <w:name w:val="Σώμα κειμένου + 8 στ.;Διάστιχο 0 στ."/>
    <w:basedOn w:val="a"/>
    <w:rsid w:val="005F4B5F"/>
    <w:rPr>
      <w:rFonts w:ascii="Times New Roman" w:eastAsia="Times New Roman" w:hAnsi="Times New Roman" w:cs="Times New Roman"/>
      <w:spacing w:val="10"/>
      <w:sz w:val="16"/>
      <w:szCs w:val="16"/>
      <w:shd w:val="clear" w:color="auto" w:fill="FFFFFF"/>
    </w:rPr>
  </w:style>
  <w:style w:type="paragraph" w:customStyle="1" w:styleId="1">
    <w:name w:val="Σώμα κειμένου1"/>
    <w:basedOn w:val="Normal"/>
    <w:link w:val="a"/>
    <w:rsid w:val="005F4B5F"/>
    <w:pPr>
      <w:shd w:val="clear" w:color="auto" w:fill="FFFFFF"/>
      <w:spacing w:before="600" w:line="408" w:lineRule="exact"/>
    </w:pPr>
    <w:rPr>
      <w:sz w:val="23"/>
      <w:szCs w:val="23"/>
      <w:lang w:val="en-US" w:eastAsia="en-US"/>
    </w:rPr>
  </w:style>
  <w:style w:type="paragraph" w:styleId="BodyTextIndent3">
    <w:name w:val="Body Text Indent 3"/>
    <w:basedOn w:val="Normal"/>
    <w:link w:val="BodyTextIndent3Char"/>
    <w:rsid w:val="00805EA7"/>
    <w:pPr>
      <w:spacing w:after="120"/>
      <w:ind w:left="283"/>
      <w:jc w:val="left"/>
    </w:pPr>
    <w:rPr>
      <w:sz w:val="16"/>
      <w:szCs w:val="16"/>
      <w:lang w:val="en-US"/>
    </w:rPr>
  </w:style>
  <w:style w:type="character" w:customStyle="1" w:styleId="BodyTextIndent3Char">
    <w:name w:val="Body Text Indent 3 Char"/>
    <w:basedOn w:val="DefaultParagraphFont"/>
    <w:link w:val="BodyTextIndent3"/>
    <w:rsid w:val="00805EA7"/>
    <w:rPr>
      <w:rFonts w:ascii="Times New Roman" w:eastAsia="Times New Roman" w:hAnsi="Times New Roman" w:cs="Times New Roman"/>
      <w:sz w:val="16"/>
      <w:szCs w:val="16"/>
      <w:lang w:eastAsia="el-GR"/>
    </w:rPr>
  </w:style>
  <w:style w:type="paragraph" w:styleId="IntenseQuote">
    <w:name w:val="Intense Quote"/>
    <w:basedOn w:val="Normal"/>
    <w:next w:val="Normal"/>
    <w:link w:val="IntenseQuoteChar"/>
    <w:uiPriority w:val="30"/>
    <w:qFormat/>
    <w:rsid w:val="00834491"/>
    <w:pPr>
      <w:pBdr>
        <w:bottom w:val="single" w:sz="4" w:space="4" w:color="4F81BD"/>
      </w:pBdr>
      <w:spacing w:before="200" w:after="280" w:line="276" w:lineRule="auto"/>
      <w:ind w:left="936" w:right="936"/>
      <w:jc w:val="left"/>
    </w:pPr>
    <w:rPr>
      <w:rFonts w:ascii="Calibri" w:eastAsia="Calibri" w:hAnsi="Calibri"/>
      <w:b/>
      <w:bCs/>
      <w:i/>
      <w:iCs/>
      <w:color w:val="4F81BD"/>
      <w:sz w:val="22"/>
      <w:szCs w:val="22"/>
      <w:lang w:eastAsia="en-US"/>
    </w:rPr>
  </w:style>
  <w:style w:type="character" w:customStyle="1" w:styleId="IntenseQuoteChar">
    <w:name w:val="Intense Quote Char"/>
    <w:basedOn w:val="DefaultParagraphFont"/>
    <w:link w:val="IntenseQuote"/>
    <w:uiPriority w:val="30"/>
    <w:rsid w:val="00834491"/>
    <w:rPr>
      <w:rFonts w:ascii="Calibri" w:eastAsia="Calibri" w:hAnsi="Calibri" w:cs="Times New Roman"/>
      <w:b/>
      <w:bCs/>
      <w:i/>
      <w:iCs/>
      <w:color w:val="4F81BD"/>
      <w:lang w:val="el-GR"/>
    </w:rPr>
  </w:style>
  <w:style w:type="paragraph" w:styleId="NoSpacing">
    <w:name w:val="No Spacing"/>
    <w:uiPriority w:val="1"/>
    <w:qFormat/>
    <w:rsid w:val="00834491"/>
    <w:pPr>
      <w:spacing w:after="0" w:line="240" w:lineRule="auto"/>
    </w:pPr>
    <w:rPr>
      <w:rFonts w:ascii="Calibri" w:eastAsia="Calibri" w:hAnsi="Calibri" w:cs="Times New Roman"/>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86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pakoe.gr" TargetMode="External"/><Relationship Id="rId1" Type="http://schemas.openxmlformats.org/officeDocument/2006/relationships/hyperlink" Target="mailto:pakoe@pakoe.g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22B5-688C-4690-9759-8EE83DE13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1032</Words>
  <Characters>5889</Characters>
  <Application>Microsoft Office Word</Application>
  <DocSecurity>0</DocSecurity>
  <Lines>49</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TOSHIBA</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gramateia</dc:creator>
  <cp:lastModifiedBy>gramateia</cp:lastModifiedBy>
  <cp:revision>6</cp:revision>
  <cp:lastPrinted>2016-07-11T08:16:00Z</cp:lastPrinted>
  <dcterms:created xsi:type="dcterms:W3CDTF">2016-07-27T07:29:00Z</dcterms:created>
  <dcterms:modified xsi:type="dcterms:W3CDTF">2016-07-27T07:44:00Z</dcterms:modified>
</cp:coreProperties>
</file>